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885" w:rsidRDefault="00FC6885" w:rsidP="00DB4CB0">
      <w:bookmarkStart w:id="0" w:name="_GoBack"/>
      <w:bookmarkEnd w:id="0"/>
    </w:p>
    <w:p w:rsidR="00FC6885" w:rsidRPr="00046E6E" w:rsidRDefault="00FC6885" w:rsidP="00046E6E">
      <w:pPr>
        <w:jc w:val="center"/>
        <w:rPr>
          <w:b/>
        </w:rPr>
      </w:pPr>
      <w:r w:rsidRPr="00046E6E">
        <w:rPr>
          <w:b/>
        </w:rPr>
        <w:t>Összefoglaló a 201</w:t>
      </w:r>
      <w:r>
        <w:rPr>
          <w:b/>
        </w:rPr>
        <w:t>7</w:t>
      </w:r>
      <w:r w:rsidRPr="00046E6E">
        <w:rPr>
          <w:b/>
        </w:rPr>
        <w:t>. évi költségvetéshez</w:t>
      </w:r>
    </w:p>
    <w:p w:rsidR="00FC6885" w:rsidRDefault="00FC6885" w:rsidP="00046E6E">
      <w:pPr>
        <w:jc w:val="center"/>
      </w:pPr>
    </w:p>
    <w:p w:rsidR="00FC6885" w:rsidRDefault="00FC6885" w:rsidP="00DB4CB0"/>
    <w:p w:rsidR="00FC6885" w:rsidRDefault="00FC6885" w:rsidP="00DB4CB0">
      <w:r>
        <w:t>Hivatkozva a 2017.évi költségvetési irányelvekre, a tárgyévi  költségvetés tervezésnél a 2016. évi teljesítési adatok alapján az alábbiak szerint terveztünk.</w:t>
      </w:r>
    </w:p>
    <w:p w:rsidR="00FC6885" w:rsidRDefault="00FC6885" w:rsidP="00DB4CB0"/>
    <w:p w:rsidR="00FC6885" w:rsidRPr="00EA36CA" w:rsidRDefault="00FC6885" w:rsidP="00DB4CB0">
      <w:pPr>
        <w:rPr>
          <w:b/>
        </w:rPr>
      </w:pPr>
      <w:r w:rsidRPr="00EA36CA">
        <w:rPr>
          <w:b/>
        </w:rPr>
        <w:t>A 201</w:t>
      </w:r>
      <w:r>
        <w:rPr>
          <w:b/>
        </w:rPr>
        <w:t>6</w:t>
      </w:r>
      <w:r w:rsidRPr="00EA36CA">
        <w:rPr>
          <w:b/>
        </w:rPr>
        <w:t xml:space="preserve"> évi költségvetés kiadás-</w:t>
      </w:r>
      <w:r>
        <w:rPr>
          <w:b/>
        </w:rPr>
        <w:t>bevétel főösszege: 303.040.944  Ft</w:t>
      </w:r>
      <w:r w:rsidRPr="00EA36CA">
        <w:rPr>
          <w:b/>
        </w:rPr>
        <w:t xml:space="preserve">, </w:t>
      </w:r>
      <w:r>
        <w:rPr>
          <w:b/>
        </w:rPr>
        <w:t>eb</w:t>
      </w:r>
      <w:r w:rsidRPr="00EA36CA">
        <w:rPr>
          <w:b/>
        </w:rPr>
        <w:t>ből</w:t>
      </w:r>
    </w:p>
    <w:p w:rsidR="00FC6885" w:rsidRPr="00EA36CA" w:rsidRDefault="00FC6885" w:rsidP="00DB4CB0">
      <w:pPr>
        <w:rPr>
          <w:b/>
        </w:rPr>
      </w:pPr>
    </w:p>
    <w:p w:rsidR="00FC6885" w:rsidRDefault="00FC6885" w:rsidP="00DB4CB0">
      <w:r>
        <w:t xml:space="preserve">Bérköltség                  </w:t>
      </w:r>
      <w:smartTag w:uri="urn:schemas-microsoft-com:office:smarttags" w:element="metricconverter">
        <w:smartTagPr>
          <w:attr w:name="ProductID" w:val="110.480.252 Ft"/>
        </w:smartTagPr>
        <w:r>
          <w:t>110.480.252 Ft</w:t>
        </w:r>
      </w:smartTag>
    </w:p>
    <w:p w:rsidR="00FC6885" w:rsidRDefault="00FC6885" w:rsidP="00DB4CB0">
      <w:r>
        <w:t>Járulék</w:t>
      </w:r>
      <w:r>
        <w:tab/>
      </w:r>
      <w:r>
        <w:tab/>
      </w:r>
      <w:r>
        <w:tab/>
        <w:t xml:space="preserve">  </w:t>
      </w:r>
      <w:smartTag w:uri="urn:schemas-microsoft-com:office:smarttags" w:element="metricconverter">
        <w:smartTagPr>
          <w:attr w:name="ProductID" w:val="27.637.547 Ft"/>
        </w:smartTagPr>
        <w:r>
          <w:t>27.637.547 Ft</w:t>
        </w:r>
      </w:smartTag>
    </w:p>
    <w:p w:rsidR="00FC6885" w:rsidRDefault="00FC6885" w:rsidP="00DB4CB0">
      <w:r>
        <w:t>Dologi kiadás</w:t>
      </w:r>
      <w:r>
        <w:tab/>
      </w:r>
      <w:r>
        <w:tab/>
        <w:t xml:space="preserve">  </w:t>
      </w:r>
      <w:smartTag w:uri="urn:schemas-microsoft-com:office:smarttags" w:element="metricconverter">
        <w:smartTagPr>
          <w:attr w:name="ProductID" w:val="90.652.987 Ft"/>
        </w:smartTagPr>
        <w:r>
          <w:t>90.652.987 Ft</w:t>
        </w:r>
      </w:smartTag>
      <w:r>
        <w:t xml:space="preserve">                </w:t>
      </w:r>
    </w:p>
    <w:p w:rsidR="00FC6885" w:rsidRDefault="00FC6885" w:rsidP="00DB4CB0">
      <w:r>
        <w:t xml:space="preserve">Fejlesztés                      </w:t>
      </w:r>
      <w:smartTag w:uri="urn:schemas-microsoft-com:office:smarttags" w:element="metricconverter">
        <w:smartTagPr>
          <w:attr w:name="ProductID" w:val="74.270.158 Ft"/>
        </w:smartTagPr>
        <w:r>
          <w:t>74.270.158 Ft</w:t>
        </w:r>
      </w:smartTag>
      <w:r>
        <w:t xml:space="preserve">                  </w:t>
      </w:r>
    </w:p>
    <w:p w:rsidR="00FC6885" w:rsidRDefault="00FC6885" w:rsidP="00DB4CB0"/>
    <w:p w:rsidR="00FC6885" w:rsidRDefault="00FC6885" w:rsidP="00375251">
      <w:r>
        <w:t xml:space="preserve"> </w:t>
      </w:r>
    </w:p>
    <w:p w:rsidR="00FC6885" w:rsidRDefault="00FC6885" w:rsidP="00DB4CB0"/>
    <w:p w:rsidR="00FC6885" w:rsidRDefault="00FC6885" w:rsidP="00DB4CB0">
      <w:r>
        <w:t xml:space="preserve">Fejlesztésre, felújításra az alábbi tételeket terveztük a 2015 és 2016 évi pénzmaradvány </w:t>
      </w:r>
      <w:smartTag w:uri="urn:schemas-microsoft-com:office:smarttags" w:element="metricconverter">
        <w:smartTagPr>
          <w:attr w:name="ProductID" w:val="39.640.158 Ft"/>
        </w:smartTagPr>
        <w:r>
          <w:t>39.640.158 Ft</w:t>
        </w:r>
      </w:smartTag>
      <w:r>
        <w:t xml:space="preserve">  bruttó összegben. </w:t>
      </w:r>
    </w:p>
    <w:p w:rsidR="00FC6885" w:rsidRDefault="00FC6885" w:rsidP="00DB4CB0"/>
    <w:p w:rsidR="00FC6885" w:rsidRDefault="00FC6885" w:rsidP="00DB4CB0">
      <w:pPr>
        <w:pStyle w:val="Listaszerbekezds"/>
        <w:numPr>
          <w:ilvl w:val="0"/>
          <w:numId w:val="7"/>
        </w:numPr>
        <w:spacing w:after="0" w:line="240" w:lineRule="auto"/>
      </w:pPr>
      <w:r>
        <w:t xml:space="preserve">Konyha felújítás </w:t>
      </w:r>
      <w:r>
        <w:tab/>
      </w:r>
      <w:r>
        <w:tab/>
      </w:r>
      <w:smartTag w:uri="urn:schemas-microsoft-com:office:smarttags" w:element="metricconverter">
        <w:smartTagPr>
          <w:attr w:name="ProductID" w:val="186.600.144 Ft"/>
        </w:smartTagPr>
        <w:r>
          <w:t>73.000.158 Ft</w:t>
        </w:r>
      </w:smartTag>
      <w:r>
        <w:t xml:space="preserve">. </w:t>
      </w:r>
    </w:p>
    <w:p w:rsidR="00FC6885" w:rsidRDefault="00FC6885" w:rsidP="002B665A">
      <w:pPr>
        <w:pStyle w:val="Listaszerbekezds"/>
        <w:numPr>
          <w:ilvl w:val="0"/>
          <w:numId w:val="7"/>
        </w:numPr>
        <w:spacing w:after="0" w:line="240" w:lineRule="auto"/>
      </w:pPr>
      <w:r>
        <w:t>1 db. számítógép, szárítógép</w:t>
      </w:r>
    </w:p>
    <w:p w:rsidR="00FC6885" w:rsidRDefault="00FC6885" w:rsidP="002B665A">
      <w:pPr>
        <w:pStyle w:val="Listaszerbekezds"/>
        <w:spacing w:after="0" w:line="240" w:lineRule="auto"/>
      </w:pPr>
      <w:r>
        <w:t xml:space="preserve">vásárlása                                            </w:t>
      </w:r>
      <w:smartTag w:uri="urn:schemas-microsoft-com:office:smarttags" w:element="metricconverter">
        <w:smartTagPr>
          <w:attr w:name="ProductID" w:val="186.600.144 Ft"/>
        </w:smartTagPr>
        <w:r>
          <w:t>1.270000 Ft</w:t>
        </w:r>
      </w:smartTag>
      <w:r>
        <w:t xml:space="preserve">. </w:t>
      </w:r>
    </w:p>
    <w:p w:rsidR="00FC6885" w:rsidRDefault="00FC6885" w:rsidP="00C55BAE">
      <w:pPr>
        <w:pStyle w:val="Listaszerbekezds"/>
        <w:spacing w:after="0" w:line="240" w:lineRule="auto"/>
        <w:ind w:left="0"/>
      </w:pPr>
    </w:p>
    <w:p w:rsidR="00FC6885" w:rsidRDefault="00FC6885" w:rsidP="00C55BAE">
      <w:pPr>
        <w:pStyle w:val="Listaszerbekezds"/>
        <w:spacing w:after="0" w:line="240" w:lineRule="auto"/>
        <w:ind w:left="0"/>
      </w:pPr>
    </w:p>
    <w:p w:rsidR="00FC6885" w:rsidRDefault="00FC6885" w:rsidP="002B665A">
      <w:pPr>
        <w:pStyle w:val="Listaszerbekezds"/>
        <w:spacing w:after="0" w:line="240" w:lineRule="auto"/>
        <w:ind w:left="360"/>
      </w:pPr>
    </w:p>
    <w:p w:rsidR="00FC6885" w:rsidRDefault="00FC6885" w:rsidP="00DB4CB0">
      <w:r>
        <w:rPr>
          <w:b/>
        </w:rPr>
        <w:t>Költségvetési b</w:t>
      </w:r>
      <w:r w:rsidRPr="00EA36CA">
        <w:rPr>
          <w:b/>
        </w:rPr>
        <w:t xml:space="preserve">evétel </w:t>
      </w:r>
      <w:r>
        <w:rPr>
          <w:b/>
        </w:rPr>
        <w:t>oldalon</w:t>
      </w:r>
      <w:r w:rsidRPr="00EA36CA">
        <w:rPr>
          <w:b/>
        </w:rPr>
        <w:t xml:space="preserve">: </w:t>
      </w:r>
      <w:smartTag w:uri="urn:schemas-microsoft-com:office:smarttags" w:element="metricconverter">
        <w:smartTagPr>
          <w:attr w:name="ProductID" w:val="186.600.144 Ft"/>
        </w:smartTagPr>
        <w:r>
          <w:rPr>
            <w:b/>
          </w:rPr>
          <w:t>303.040.944</w:t>
        </w:r>
        <w:r w:rsidRPr="00EA36CA">
          <w:rPr>
            <w:b/>
          </w:rPr>
          <w:t xml:space="preserve"> Ft</w:t>
        </w:r>
      </w:smartTag>
      <w:r>
        <w:t>.</w:t>
      </w:r>
    </w:p>
    <w:p w:rsidR="00FC6885" w:rsidRDefault="00FC6885" w:rsidP="00DB4CB0"/>
    <w:p w:rsidR="00FC6885" w:rsidRPr="00AE2F02" w:rsidRDefault="00FC6885" w:rsidP="00DB4CB0">
      <w:pPr>
        <w:rPr>
          <w:b/>
        </w:rPr>
      </w:pPr>
      <w:r w:rsidRPr="00AE2F02">
        <w:t xml:space="preserve">     </w:t>
      </w:r>
      <w:r w:rsidRPr="00AE2F02">
        <w:rPr>
          <w:b/>
        </w:rPr>
        <w:t>Bevételek:</w:t>
      </w:r>
    </w:p>
    <w:p w:rsidR="00FC6885" w:rsidRPr="00AE2F02" w:rsidRDefault="00FC6885" w:rsidP="00DB4CB0">
      <w:pPr>
        <w:pStyle w:val="Listaszerbekezds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AE2F02">
        <w:rPr>
          <w:sz w:val="24"/>
          <w:szCs w:val="24"/>
        </w:rPr>
        <w:t xml:space="preserve">      Saját bevétel:            </w:t>
      </w:r>
      <w:smartTag w:uri="urn:schemas-microsoft-com:office:smarttags" w:element="metricconverter">
        <w:smartTagPr>
          <w:attr w:name="ProductID" w:val="186.600.144 Ft"/>
        </w:smartTagPr>
        <w:r>
          <w:rPr>
            <w:sz w:val="24"/>
            <w:szCs w:val="24"/>
          </w:rPr>
          <w:t>116.440.800</w:t>
        </w:r>
        <w:r w:rsidRPr="00AE2F02">
          <w:rPr>
            <w:sz w:val="24"/>
            <w:szCs w:val="24"/>
          </w:rPr>
          <w:t xml:space="preserve"> Ft</w:t>
        </w:r>
      </w:smartTag>
      <w:r w:rsidRPr="00AE2F02">
        <w:rPr>
          <w:sz w:val="24"/>
          <w:szCs w:val="24"/>
        </w:rPr>
        <w:t>.</w:t>
      </w:r>
    </w:p>
    <w:p w:rsidR="00FC6885" w:rsidRPr="00AE2F02" w:rsidRDefault="00FC6885" w:rsidP="00AE2F02">
      <w:pPr>
        <w:pStyle w:val="Listaszerbekezds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AE2F02">
        <w:rPr>
          <w:sz w:val="24"/>
          <w:szCs w:val="24"/>
        </w:rPr>
        <w:t xml:space="preserve">       Állami normatíva:      </w:t>
      </w:r>
      <w:smartTag w:uri="urn:schemas-microsoft-com:office:smarttags" w:element="metricconverter">
        <w:smartTagPr>
          <w:attr w:name="ProductID" w:val="186.600.144 Ft"/>
        </w:smartTagPr>
        <w:r w:rsidRPr="00AE2F02">
          <w:rPr>
            <w:sz w:val="24"/>
            <w:szCs w:val="24"/>
          </w:rPr>
          <w:t>48 434 640 Ft</w:t>
        </w:r>
      </w:smartTag>
      <w:r w:rsidRPr="00AE2F02">
        <w:rPr>
          <w:sz w:val="24"/>
          <w:szCs w:val="24"/>
        </w:rPr>
        <w:t>.</w:t>
      </w:r>
    </w:p>
    <w:p w:rsidR="00FC6885" w:rsidRPr="00AE2F02" w:rsidRDefault="00FC6885" w:rsidP="00DB4CB0">
      <w:pPr>
        <w:pStyle w:val="Listaszerbekezds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Fenntartói  finansz: </w:t>
      </w:r>
      <w:r w:rsidRPr="00AE2F02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86.600.144 Ft"/>
        </w:smartTagPr>
        <w:r>
          <w:rPr>
            <w:sz w:val="24"/>
            <w:szCs w:val="24"/>
          </w:rPr>
          <w:t>186.600.144</w:t>
        </w:r>
        <w:r w:rsidRPr="00AE2F02">
          <w:rPr>
            <w:sz w:val="24"/>
            <w:szCs w:val="24"/>
          </w:rPr>
          <w:t xml:space="preserve"> Ft</w:t>
        </w:r>
      </w:smartTag>
      <w:r w:rsidRPr="00AE2F02">
        <w:rPr>
          <w:sz w:val="24"/>
          <w:szCs w:val="24"/>
        </w:rPr>
        <w:t>.</w:t>
      </w:r>
    </w:p>
    <w:p w:rsidR="00FC6885" w:rsidRPr="00AE2F02" w:rsidRDefault="00FC6885" w:rsidP="00DB4CB0">
      <w:pPr>
        <w:rPr>
          <w:u w:val="single"/>
        </w:rPr>
      </w:pPr>
    </w:p>
    <w:p w:rsidR="00FC6885" w:rsidRPr="00AE2F02" w:rsidRDefault="00FC6885" w:rsidP="00DB4CB0"/>
    <w:p w:rsidR="00FC6885" w:rsidRDefault="00FC6885" w:rsidP="00DB4CB0">
      <w:r w:rsidRPr="00AE2F02">
        <w:t>Veresegyház, 2017-01.25</w:t>
      </w:r>
    </w:p>
    <w:p w:rsidR="00FC6885" w:rsidRDefault="00FC6885" w:rsidP="00DB4CB0"/>
    <w:p w:rsidR="00FC6885" w:rsidRPr="00AE2F02" w:rsidRDefault="00FC6885" w:rsidP="00DB4CB0"/>
    <w:p w:rsidR="00FC6885" w:rsidRPr="00AE2F02" w:rsidRDefault="00FC6885" w:rsidP="00DB4CB0">
      <w:r w:rsidRPr="00AE2F02">
        <w:t xml:space="preserve">                                                                                                          Szász Ferencné</w:t>
      </w:r>
    </w:p>
    <w:p w:rsidR="00FC6885" w:rsidRDefault="00FC6885">
      <w:pPr>
        <w:rPr>
          <w:szCs w:val="28"/>
        </w:rPr>
      </w:pPr>
      <w:r w:rsidRPr="00AE2F02">
        <w:t xml:space="preserve">                                                                                                                 Gazd.vez.                                                                                                                                             </w:t>
      </w:r>
      <w:r>
        <w:rPr>
          <w:szCs w:val="28"/>
        </w:rPr>
        <w:t>.</w:t>
      </w:r>
    </w:p>
    <w:sectPr w:rsidR="00FC6885" w:rsidSect="008B185E">
      <w:headerReference w:type="default" r:id="rId8"/>
      <w:pgSz w:w="11906" w:h="16838"/>
      <w:pgMar w:top="1021" w:right="1418" w:bottom="238" w:left="1304" w:header="709" w:footer="1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885" w:rsidRDefault="00FC6885" w:rsidP="007A6E50">
      <w:r>
        <w:separator/>
      </w:r>
    </w:p>
  </w:endnote>
  <w:endnote w:type="continuationSeparator" w:id="0">
    <w:p w:rsidR="00FC6885" w:rsidRDefault="00FC6885" w:rsidP="007A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885" w:rsidRDefault="00FC6885" w:rsidP="007A6E50">
      <w:r>
        <w:separator/>
      </w:r>
    </w:p>
  </w:footnote>
  <w:footnote w:type="continuationSeparator" w:id="0">
    <w:p w:rsidR="00FC6885" w:rsidRDefault="00FC6885" w:rsidP="007A6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85" w:rsidRDefault="003134D7" w:rsidP="00A05D83">
    <w:pPr>
      <w:pBdr>
        <w:bottom w:val="thinThickSmallGap" w:sz="24" w:space="2" w:color="548DD4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24" o:spid="_x0000_s2049" type="#_x0000_t202" style="position:absolute;margin-left:14.55pt;margin-top:-21.05pt;width:129.75pt;height:81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" stroked="f" strokeweight=".5pt">
          <v:textbox style="mso-next-textbox:#Szövegdoboz 24;mso-fit-shape-to-text:t">
            <w:txbxContent>
              <w:p w:rsidR="00FC6885" w:rsidRDefault="00FC6885" w:rsidP="00A05D83">
                <w:r>
                  <w:object w:dxaOrig="5686" w:dyaOrig="3916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99.75pt;height:66.75pt" o:ole="" o:allowoverlap="f">
                      <v:imagedata r:id="rId1" o:title=""/>
                    </v:shape>
                    <o:OLEObject Type="Embed" ProgID="MSPhotoEd.3" ShapeID="_x0000_i1026" DrawAspect="Content" ObjectID="_1549442483" r:id="rId2"/>
                  </w:object>
                </w:r>
              </w:p>
            </w:txbxContent>
          </v:textbox>
        </v:shape>
      </w:pict>
    </w:r>
    <w:r>
      <w:rPr>
        <w:noProof/>
      </w:rPr>
      <w:pict>
        <v:shape id="Szövegdoboz 1" o:spid="_x0000_s2050" type="#_x0000_t202" style="position:absolute;margin-left:109.8pt;margin-top:-21.05pt;width:414.75pt;height:71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" stroked="f" strokeweight=".5pt">
          <v:textbox style="mso-next-textbox:#Szövegdoboz 1">
            <w:txbxContent>
              <w:p w:rsidR="00FC6885" w:rsidRDefault="00FC6885" w:rsidP="00A05D83">
                <w:pPr>
                  <w:rPr>
                    <w:rFonts w:ascii="Berlin Sans FB" w:hAnsi="Berlin Sans FB"/>
                    <w:sz w:val="32"/>
                    <w:szCs w:val="32"/>
                  </w:rPr>
                </w:pPr>
                <w:r>
                  <w:rPr>
                    <w:rFonts w:ascii="Berlin Sans FB" w:hAnsi="Berlin Sans FB"/>
                    <w:sz w:val="32"/>
                    <w:szCs w:val="32"/>
                  </w:rPr>
                  <w:t xml:space="preserve">        </w:t>
                </w:r>
                <w:r w:rsidRPr="00B66B15">
                  <w:rPr>
                    <w:rFonts w:ascii="Berlin Sans FB" w:hAnsi="Berlin Sans FB"/>
                    <w:sz w:val="32"/>
                    <w:szCs w:val="32"/>
                  </w:rPr>
                  <w:t>Veresegyház Város</w:t>
                </w:r>
                <w:r>
                  <w:rPr>
                    <w:rFonts w:ascii="Berlin Sans FB" w:hAnsi="Berlin Sans FB"/>
                    <w:sz w:val="32"/>
                    <w:szCs w:val="32"/>
                  </w:rPr>
                  <w:t>i</w:t>
                </w:r>
                <w:r w:rsidRPr="00B66B15">
                  <w:rPr>
                    <w:rFonts w:ascii="Berlin Sans FB" w:hAnsi="Berlin Sans FB"/>
                    <w:sz w:val="32"/>
                    <w:szCs w:val="32"/>
                  </w:rPr>
                  <w:t xml:space="preserve"> Önkormányzat</w:t>
                </w:r>
              </w:p>
              <w:p w:rsidR="00FC6885" w:rsidRPr="00B66B15" w:rsidRDefault="00FC6885" w:rsidP="00A05D83">
                <w:pPr>
                  <w:rPr>
                    <w:rFonts w:ascii="Berlin Sans FB" w:hAnsi="Berlin Sans FB"/>
                  </w:rPr>
                </w:pPr>
                <w:r>
                  <w:rPr>
                    <w:rFonts w:ascii="Berlin Sans FB" w:hAnsi="Berlin Sans FB"/>
                    <w:sz w:val="32"/>
                    <w:szCs w:val="32"/>
                  </w:rPr>
                  <w:t xml:space="preserve">                       </w:t>
                </w:r>
                <w:r w:rsidRPr="00B66B15">
                  <w:rPr>
                    <w:rFonts w:ascii="Berlin Sans FB" w:hAnsi="Berlin Sans FB"/>
                    <w:sz w:val="32"/>
                    <w:szCs w:val="32"/>
                  </w:rPr>
                  <w:t>Id</w:t>
                </w:r>
                <w:r w:rsidRPr="00B66B15">
                  <w:rPr>
                    <w:rFonts w:ascii="Arial" w:hAnsi="Arial" w:cs="Arial"/>
                    <w:sz w:val="32"/>
                    <w:szCs w:val="32"/>
                  </w:rPr>
                  <w:t>ő</w:t>
                </w:r>
                <w:r w:rsidRPr="00B66B15">
                  <w:rPr>
                    <w:rFonts w:ascii="Berlin Sans FB" w:hAnsi="Berlin Sans FB"/>
                    <w:sz w:val="32"/>
                    <w:szCs w:val="32"/>
                  </w:rPr>
                  <w:t>sek Otthona</w:t>
                </w:r>
              </w:p>
              <w:p w:rsidR="00FC6885" w:rsidRPr="00B66B15" w:rsidRDefault="00FC6885" w:rsidP="00A05D83">
                <w:pPr>
                  <w:jc w:val="right"/>
                  <w:rPr>
                    <w:rFonts w:ascii="Berlin Sans FB" w:hAnsi="Berlin Sans FB"/>
                  </w:rPr>
                </w:pPr>
                <w:r w:rsidRPr="00B66B15">
                  <w:rPr>
                    <w:rFonts w:ascii="Berlin Sans FB" w:hAnsi="Berlin Sans FB"/>
                  </w:rPr>
                  <w:tab/>
                </w:r>
                <w:r w:rsidRPr="00B66B15">
                  <w:rPr>
                    <w:rFonts w:ascii="Berlin Sans FB" w:hAnsi="Berlin Sans FB"/>
                  </w:rPr>
                  <w:tab/>
                </w:r>
                <w:r w:rsidRPr="00B66B15">
                  <w:rPr>
                    <w:rFonts w:ascii="Berlin Sans FB" w:hAnsi="Berlin Sans FB"/>
                  </w:rPr>
                  <w:tab/>
                </w:r>
                <w:r w:rsidRPr="00B66B15">
                  <w:rPr>
                    <w:rFonts w:ascii="Berlin Sans FB" w:hAnsi="Berlin Sans FB"/>
                  </w:rPr>
                  <w:tab/>
                </w:r>
                <w:r w:rsidRPr="00B66B15">
                  <w:rPr>
                    <w:rFonts w:ascii="Berlin Sans FB" w:hAnsi="Berlin Sans FB"/>
                  </w:rPr>
                  <w:tab/>
                </w:r>
              </w:p>
              <w:p w:rsidR="00FC6885" w:rsidRDefault="00FC6885" w:rsidP="00A05D83">
                <w:r>
                  <w:t xml:space="preserve">                          </w:t>
                </w:r>
                <w:hyperlink r:id="rId3" w:history="1">
                  <w:r w:rsidRPr="00B66B15">
                    <w:rPr>
                      <w:rStyle w:val="Hiperhivatkozs"/>
                      <w:rFonts w:cs="Tahoma"/>
                      <w:sz w:val="18"/>
                      <w:szCs w:val="18"/>
                    </w:rPr>
                    <w:t>www.idosekotthonaveresegyhaz.hu</w:t>
                  </w:r>
                </w:hyperlink>
              </w:p>
            </w:txbxContent>
          </v:textbox>
        </v:shape>
      </w:pict>
    </w:r>
    <w:r w:rsidR="00FC6885">
      <w:t xml:space="preserve">     </w:t>
    </w:r>
  </w:p>
  <w:p w:rsidR="00FC6885" w:rsidRDefault="00FC6885" w:rsidP="00A05D83">
    <w:pPr>
      <w:pBdr>
        <w:bottom w:val="thinThickSmallGap" w:sz="24" w:space="2" w:color="548DD4"/>
      </w:pBdr>
    </w:pPr>
  </w:p>
  <w:p w:rsidR="00FC6885" w:rsidRDefault="00FC6885" w:rsidP="00A05D83">
    <w:pPr>
      <w:pBdr>
        <w:bottom w:val="thinThickSmallGap" w:sz="24" w:space="2" w:color="548DD4"/>
      </w:pBdr>
    </w:pPr>
  </w:p>
  <w:p w:rsidR="00FC6885" w:rsidRDefault="00FC6885" w:rsidP="00A05D83">
    <w:pPr>
      <w:pBdr>
        <w:bottom w:val="thinThickSmallGap" w:sz="24" w:space="2" w:color="548DD4"/>
      </w:pBdr>
    </w:pPr>
  </w:p>
  <w:p w:rsidR="00FC6885" w:rsidRDefault="00FC6885" w:rsidP="00A05D83">
    <w:pPr>
      <w:pBdr>
        <w:bottom w:val="thinThickSmallGap" w:sz="24" w:space="2" w:color="548DD4"/>
      </w:pBdr>
    </w:pPr>
  </w:p>
  <w:p w:rsidR="00FC6885" w:rsidRDefault="00FC688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F35"/>
    <w:multiLevelType w:val="hybridMultilevel"/>
    <w:tmpl w:val="561AAFE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653B7D"/>
    <w:multiLevelType w:val="hybridMultilevel"/>
    <w:tmpl w:val="CEAEA108"/>
    <w:lvl w:ilvl="0" w:tplc="930CAC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"/>
        </w:tabs>
        <w:ind w:left="3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</w:abstractNum>
  <w:abstractNum w:abstractNumId="2">
    <w:nsid w:val="499C244C"/>
    <w:multiLevelType w:val="hybridMultilevel"/>
    <w:tmpl w:val="58C015BA"/>
    <w:lvl w:ilvl="0" w:tplc="930CAC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"/>
        </w:tabs>
        <w:ind w:left="3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</w:abstractNum>
  <w:abstractNum w:abstractNumId="3">
    <w:nsid w:val="4D602CE9"/>
    <w:multiLevelType w:val="hybridMultilevel"/>
    <w:tmpl w:val="5588C19A"/>
    <w:lvl w:ilvl="0" w:tplc="9B1E6D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0866630"/>
    <w:multiLevelType w:val="hybridMultilevel"/>
    <w:tmpl w:val="03508BA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EA34B5"/>
    <w:multiLevelType w:val="hybridMultilevel"/>
    <w:tmpl w:val="87D46C1E"/>
    <w:lvl w:ilvl="0" w:tplc="F7D44B92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813498"/>
    <w:multiLevelType w:val="hybridMultilevel"/>
    <w:tmpl w:val="C714E690"/>
    <w:lvl w:ilvl="0" w:tplc="27844C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5B8"/>
    <w:rsid w:val="00000696"/>
    <w:rsid w:val="00012003"/>
    <w:rsid w:val="00034175"/>
    <w:rsid w:val="0004176C"/>
    <w:rsid w:val="00046E6E"/>
    <w:rsid w:val="00071942"/>
    <w:rsid w:val="000756D0"/>
    <w:rsid w:val="000833AC"/>
    <w:rsid w:val="000872FB"/>
    <w:rsid w:val="00097D9C"/>
    <w:rsid w:val="000C0B5F"/>
    <w:rsid w:val="000D278F"/>
    <w:rsid w:val="000E6952"/>
    <w:rsid w:val="00132359"/>
    <w:rsid w:val="00134CF9"/>
    <w:rsid w:val="00137D66"/>
    <w:rsid w:val="00142C4E"/>
    <w:rsid w:val="001516A5"/>
    <w:rsid w:val="00153C4F"/>
    <w:rsid w:val="001637A9"/>
    <w:rsid w:val="00192799"/>
    <w:rsid w:val="0019360B"/>
    <w:rsid w:val="001C13CB"/>
    <w:rsid w:val="001C747F"/>
    <w:rsid w:val="001D2910"/>
    <w:rsid w:val="00206F0A"/>
    <w:rsid w:val="00211B3F"/>
    <w:rsid w:val="00220211"/>
    <w:rsid w:val="0022501B"/>
    <w:rsid w:val="00236322"/>
    <w:rsid w:val="00237D1D"/>
    <w:rsid w:val="00243311"/>
    <w:rsid w:val="002635F1"/>
    <w:rsid w:val="00264215"/>
    <w:rsid w:val="00264363"/>
    <w:rsid w:val="002A15A4"/>
    <w:rsid w:val="002B32A5"/>
    <w:rsid w:val="002B665A"/>
    <w:rsid w:val="002D4CD1"/>
    <w:rsid w:val="002E3183"/>
    <w:rsid w:val="00302A87"/>
    <w:rsid w:val="003134D7"/>
    <w:rsid w:val="00325477"/>
    <w:rsid w:val="00325E69"/>
    <w:rsid w:val="0032680B"/>
    <w:rsid w:val="0033744B"/>
    <w:rsid w:val="00345E25"/>
    <w:rsid w:val="00375251"/>
    <w:rsid w:val="003B3BEA"/>
    <w:rsid w:val="003B763F"/>
    <w:rsid w:val="003C3A6B"/>
    <w:rsid w:val="003E1B5E"/>
    <w:rsid w:val="00405324"/>
    <w:rsid w:val="00436B5A"/>
    <w:rsid w:val="00440936"/>
    <w:rsid w:val="00457390"/>
    <w:rsid w:val="0046311E"/>
    <w:rsid w:val="0047139F"/>
    <w:rsid w:val="00472BA5"/>
    <w:rsid w:val="0047363C"/>
    <w:rsid w:val="00492011"/>
    <w:rsid w:val="004A04D0"/>
    <w:rsid w:val="004A654C"/>
    <w:rsid w:val="004A7F4E"/>
    <w:rsid w:val="004D301E"/>
    <w:rsid w:val="004D3CD6"/>
    <w:rsid w:val="004D6D0D"/>
    <w:rsid w:val="004E373F"/>
    <w:rsid w:val="00501332"/>
    <w:rsid w:val="00516F5C"/>
    <w:rsid w:val="00524A14"/>
    <w:rsid w:val="005713A6"/>
    <w:rsid w:val="005A55B8"/>
    <w:rsid w:val="005B0102"/>
    <w:rsid w:val="005B31E1"/>
    <w:rsid w:val="00603D8A"/>
    <w:rsid w:val="00614788"/>
    <w:rsid w:val="00614F63"/>
    <w:rsid w:val="00632A96"/>
    <w:rsid w:val="00632AC9"/>
    <w:rsid w:val="00674A17"/>
    <w:rsid w:val="006871DB"/>
    <w:rsid w:val="00694DD4"/>
    <w:rsid w:val="006B2406"/>
    <w:rsid w:val="006C0344"/>
    <w:rsid w:val="006C5C01"/>
    <w:rsid w:val="006D1639"/>
    <w:rsid w:val="006D5FB0"/>
    <w:rsid w:val="006D60F7"/>
    <w:rsid w:val="006E2C47"/>
    <w:rsid w:val="007117AB"/>
    <w:rsid w:val="007268A6"/>
    <w:rsid w:val="00757538"/>
    <w:rsid w:val="00762199"/>
    <w:rsid w:val="00765011"/>
    <w:rsid w:val="007672C1"/>
    <w:rsid w:val="00770708"/>
    <w:rsid w:val="007A3BAB"/>
    <w:rsid w:val="007A6E50"/>
    <w:rsid w:val="007D4AC4"/>
    <w:rsid w:val="00815069"/>
    <w:rsid w:val="00832F12"/>
    <w:rsid w:val="00833F31"/>
    <w:rsid w:val="00876595"/>
    <w:rsid w:val="0088127E"/>
    <w:rsid w:val="008A2ACC"/>
    <w:rsid w:val="008A7083"/>
    <w:rsid w:val="008B185E"/>
    <w:rsid w:val="008C5484"/>
    <w:rsid w:val="008D1DC2"/>
    <w:rsid w:val="008E31B9"/>
    <w:rsid w:val="008F60E3"/>
    <w:rsid w:val="00903789"/>
    <w:rsid w:val="0090635A"/>
    <w:rsid w:val="00910CB3"/>
    <w:rsid w:val="009333AD"/>
    <w:rsid w:val="009425E4"/>
    <w:rsid w:val="00952DEE"/>
    <w:rsid w:val="00974108"/>
    <w:rsid w:val="009D690D"/>
    <w:rsid w:val="00A0271D"/>
    <w:rsid w:val="00A05D83"/>
    <w:rsid w:val="00A11A02"/>
    <w:rsid w:val="00A179C2"/>
    <w:rsid w:val="00A2483C"/>
    <w:rsid w:val="00A40216"/>
    <w:rsid w:val="00A7402C"/>
    <w:rsid w:val="00A81856"/>
    <w:rsid w:val="00A83251"/>
    <w:rsid w:val="00A86852"/>
    <w:rsid w:val="00A96AB3"/>
    <w:rsid w:val="00AA44F6"/>
    <w:rsid w:val="00AA5934"/>
    <w:rsid w:val="00AA7A21"/>
    <w:rsid w:val="00AB1941"/>
    <w:rsid w:val="00AE10D5"/>
    <w:rsid w:val="00AE2F02"/>
    <w:rsid w:val="00B015D8"/>
    <w:rsid w:val="00B021A2"/>
    <w:rsid w:val="00B17F6E"/>
    <w:rsid w:val="00B25729"/>
    <w:rsid w:val="00B440A2"/>
    <w:rsid w:val="00B53A57"/>
    <w:rsid w:val="00B53DAB"/>
    <w:rsid w:val="00B66B15"/>
    <w:rsid w:val="00BA27D0"/>
    <w:rsid w:val="00BB6AB0"/>
    <w:rsid w:val="00BD3882"/>
    <w:rsid w:val="00BF623F"/>
    <w:rsid w:val="00C12F07"/>
    <w:rsid w:val="00C20A9A"/>
    <w:rsid w:val="00C33447"/>
    <w:rsid w:val="00C50F0D"/>
    <w:rsid w:val="00C51E7C"/>
    <w:rsid w:val="00C53109"/>
    <w:rsid w:val="00C55095"/>
    <w:rsid w:val="00C55BAE"/>
    <w:rsid w:val="00C60E43"/>
    <w:rsid w:val="00C749DB"/>
    <w:rsid w:val="00C87F8F"/>
    <w:rsid w:val="00CB0FE5"/>
    <w:rsid w:val="00CC6000"/>
    <w:rsid w:val="00D012CA"/>
    <w:rsid w:val="00D06585"/>
    <w:rsid w:val="00D30D5D"/>
    <w:rsid w:val="00D46005"/>
    <w:rsid w:val="00D8682F"/>
    <w:rsid w:val="00DA5BF1"/>
    <w:rsid w:val="00DB4CB0"/>
    <w:rsid w:val="00DB5A8F"/>
    <w:rsid w:val="00DD43E8"/>
    <w:rsid w:val="00DE6FF9"/>
    <w:rsid w:val="00E1388C"/>
    <w:rsid w:val="00E2009A"/>
    <w:rsid w:val="00E249B9"/>
    <w:rsid w:val="00E272C6"/>
    <w:rsid w:val="00E30336"/>
    <w:rsid w:val="00E435F1"/>
    <w:rsid w:val="00E84FD5"/>
    <w:rsid w:val="00E90F3D"/>
    <w:rsid w:val="00E96F09"/>
    <w:rsid w:val="00EA0333"/>
    <w:rsid w:val="00EA36CA"/>
    <w:rsid w:val="00EF01BB"/>
    <w:rsid w:val="00EF6AA5"/>
    <w:rsid w:val="00EF6DEA"/>
    <w:rsid w:val="00F60237"/>
    <w:rsid w:val="00F619EE"/>
    <w:rsid w:val="00F61DC4"/>
    <w:rsid w:val="00F865BB"/>
    <w:rsid w:val="00FB611F"/>
    <w:rsid w:val="00FC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2A96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32F12"/>
    <w:pPr>
      <w:keepNext/>
      <w:keepLines/>
      <w:widowControl/>
      <w:suppressAutoHyphens w:val="0"/>
      <w:autoSpaceDN/>
      <w:spacing w:before="480" w:line="276" w:lineRule="auto"/>
      <w:textAlignment w:val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32F12"/>
    <w:rPr>
      <w:rFonts w:ascii="Cambria" w:hAnsi="Cambria" w:cs="Times New Roman"/>
      <w:b/>
      <w:bCs/>
      <w:color w:val="365F91"/>
      <w:sz w:val="28"/>
      <w:szCs w:val="28"/>
    </w:rPr>
  </w:style>
  <w:style w:type="character" w:styleId="Hiperhivatkozs">
    <w:name w:val="Hyperlink"/>
    <w:basedOn w:val="Bekezdsalapbettpusa"/>
    <w:uiPriority w:val="99"/>
    <w:rsid w:val="005A55B8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7A6E50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7A6E50"/>
    <w:rPr>
      <w:rFonts w:cs="Times New Roman"/>
    </w:rPr>
  </w:style>
  <w:style w:type="paragraph" w:styleId="llb">
    <w:name w:val="footer"/>
    <w:basedOn w:val="Norml"/>
    <w:link w:val="llbChar"/>
    <w:uiPriority w:val="99"/>
    <w:rsid w:val="007A6E50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7A6E5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7A6E50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A6E50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uiPriority w:val="99"/>
    <w:rsid w:val="00325477"/>
    <w:pPr>
      <w:spacing w:line="360" w:lineRule="auto"/>
      <w:jc w:val="both"/>
    </w:pPr>
    <w:rPr>
      <w:rFonts w:eastAsia="Times New Roman" w:cs="Times New Roman"/>
      <w:sz w:val="28"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25477"/>
    <w:rPr>
      <w:rFonts w:ascii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325477"/>
    <w:pPr>
      <w:widowControl/>
      <w:suppressAutoHyphens w:val="0"/>
      <w:autoSpaceDN/>
      <w:spacing w:line="360" w:lineRule="auto"/>
      <w:textAlignment w:val="auto"/>
    </w:pPr>
    <w:rPr>
      <w:rFonts w:eastAsia="Times New Roman" w:cs="Times New Roman"/>
      <w:kern w:val="0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325477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BD3882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table" w:styleId="Rcsostblzat">
    <w:name w:val="Table Grid"/>
    <w:basedOn w:val="Normltblzat"/>
    <w:uiPriority w:val="99"/>
    <w:rsid w:val="00BD38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0">
    <w:name w:val="Norm‡l"/>
    <w:uiPriority w:val="99"/>
    <w:rsid w:val="00762199"/>
    <w:rPr>
      <w:rFonts w:ascii="Times New Roman" w:eastAsia="Times New Roman" w:hAnsi="Times New Roman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rsid w:val="00302A87"/>
    <w:rPr>
      <w:rFonts w:cs="Times New Roman"/>
      <w:color w:val="800080"/>
      <w:u w:val="single"/>
    </w:rPr>
  </w:style>
  <w:style w:type="paragraph" w:customStyle="1" w:styleId="xl63">
    <w:name w:val="xl63"/>
    <w:basedOn w:val="Norml"/>
    <w:uiPriority w:val="99"/>
    <w:rsid w:val="00302A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xl64">
    <w:name w:val="xl64"/>
    <w:basedOn w:val="Norml"/>
    <w:uiPriority w:val="99"/>
    <w:rsid w:val="00302A8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b/>
      <w:bCs/>
      <w:kern w:val="0"/>
    </w:rPr>
  </w:style>
  <w:style w:type="paragraph" w:customStyle="1" w:styleId="xl65">
    <w:name w:val="xl65"/>
    <w:basedOn w:val="Norml"/>
    <w:uiPriority w:val="99"/>
    <w:rsid w:val="00302A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Arial" w:eastAsia="Times New Roman" w:hAnsi="Arial" w:cs="Arial"/>
      <w:kern w:val="0"/>
    </w:rPr>
  </w:style>
  <w:style w:type="paragraph" w:customStyle="1" w:styleId="xl66">
    <w:name w:val="xl66"/>
    <w:basedOn w:val="Norml"/>
    <w:uiPriority w:val="99"/>
    <w:rsid w:val="00302A8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</w:rPr>
  </w:style>
  <w:style w:type="paragraph" w:customStyle="1" w:styleId="xl67">
    <w:name w:val="xl67"/>
    <w:basedOn w:val="Norml"/>
    <w:uiPriority w:val="99"/>
    <w:rsid w:val="00302A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</w:rPr>
  </w:style>
  <w:style w:type="paragraph" w:customStyle="1" w:styleId="xl68">
    <w:name w:val="xl68"/>
    <w:basedOn w:val="Norml"/>
    <w:uiPriority w:val="99"/>
    <w:rsid w:val="00302A8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xl69">
    <w:name w:val="xl69"/>
    <w:basedOn w:val="Norml"/>
    <w:uiPriority w:val="99"/>
    <w:rsid w:val="00302A87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" w:eastAsia="Times New Roman" w:hAnsi="Arial" w:cs="Arial"/>
      <w:b/>
      <w:bCs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16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dosekotthonaveresegyhaz.hu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1166</Characters>
  <Application>Microsoft Office Word</Application>
  <DocSecurity>4</DocSecurity>
  <Lines>9</Lines>
  <Paragraphs>2</Paragraphs>
  <ScaleCrop>false</ScaleCrop>
  <Company>Hewlett-Packard Company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Összehasonlító értékelés</dc:title>
  <dc:creator>Nővérke</dc:creator>
  <cp:lastModifiedBy>Ladjánszkiné Könczöl Margit</cp:lastModifiedBy>
  <cp:revision>2</cp:revision>
  <cp:lastPrinted>2017-02-15T07:58:00Z</cp:lastPrinted>
  <dcterms:created xsi:type="dcterms:W3CDTF">2017-02-24T10:55:00Z</dcterms:created>
  <dcterms:modified xsi:type="dcterms:W3CDTF">2017-02-24T10:55:00Z</dcterms:modified>
</cp:coreProperties>
</file>