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5EFC4" w14:textId="0775504D" w:rsidR="00F96064" w:rsidRPr="00F96064" w:rsidRDefault="00F96064" w:rsidP="00F96064">
      <w:pPr>
        <w:pStyle w:val="Cm"/>
        <w:spacing w:after="120"/>
        <w:jc w:val="right"/>
        <w:rPr>
          <w:rFonts w:ascii="Calibri" w:hAnsi="Calibri"/>
          <w:b w:val="0"/>
          <w:sz w:val="20"/>
          <w:lang w:val="hu-HU"/>
        </w:rPr>
      </w:pPr>
      <w:r>
        <w:rPr>
          <w:rFonts w:ascii="Calibri" w:hAnsi="Calibri"/>
          <w:b w:val="0"/>
          <w:sz w:val="20"/>
          <w:lang w:val="hu-HU"/>
        </w:rPr>
        <w:t>ELŐTERJESZTÉS 3. SZ. MELLÉKLETE</w:t>
      </w:r>
    </w:p>
    <w:p w14:paraId="3452FCF0" w14:textId="77777777" w:rsidR="00DE7F89" w:rsidRPr="00385155" w:rsidRDefault="00DE7F89" w:rsidP="00041741">
      <w:pPr>
        <w:pStyle w:val="Cm"/>
        <w:spacing w:after="120"/>
        <w:rPr>
          <w:rFonts w:ascii="Calibri" w:hAnsi="Calibri"/>
        </w:rPr>
      </w:pPr>
      <w:r w:rsidRPr="00385155">
        <w:rPr>
          <w:rFonts w:ascii="Calibri" w:hAnsi="Calibri"/>
        </w:rPr>
        <w:t>MEGÁLLAPODÁS</w:t>
      </w:r>
    </w:p>
    <w:p w14:paraId="6EBE4DF7" w14:textId="77777777" w:rsidR="00DE7F89" w:rsidRPr="00385155" w:rsidRDefault="00DE7F89" w:rsidP="00041741">
      <w:pPr>
        <w:pStyle w:val="Cm"/>
        <w:spacing w:after="120"/>
        <w:rPr>
          <w:rFonts w:ascii="Calibri" w:hAnsi="Calibri"/>
          <w:sz w:val="18"/>
          <w:szCs w:val="18"/>
        </w:rPr>
      </w:pPr>
      <w:r w:rsidRPr="00385155">
        <w:rPr>
          <w:rFonts w:ascii="Calibri" w:hAnsi="Calibri"/>
          <w:kern w:val="0"/>
          <w:sz w:val="18"/>
          <w:szCs w:val="18"/>
          <w:lang w:val="hu-HU" w:eastAsia="hu-HU"/>
        </w:rPr>
        <w:t>a Veresegyház Város Önkormányzata által működtetett köznevelési intézmény(ek) állami működtetésbe vételével összefüggő, a feladatellátáshoz kapcsolódó létszámátadásról, valamint a feladatellátáshoz kapcsolódó vagyon, jogok és  kötelezettségek átadás-átvételéről szóló megállapodás és az</w:t>
      </w:r>
      <w:r w:rsidRPr="00385155">
        <w:rPr>
          <w:rFonts w:ascii="Calibri" w:hAnsi="Calibri"/>
          <w:sz w:val="18"/>
          <w:szCs w:val="18"/>
        </w:rPr>
        <w:t xml:space="preserve"> </w:t>
      </w:r>
      <w:r w:rsidRPr="00385155">
        <w:rPr>
          <w:rFonts w:ascii="Calibri" w:hAnsi="Calibri"/>
          <w:kern w:val="0"/>
          <w:sz w:val="18"/>
          <w:szCs w:val="18"/>
          <w:lang w:val="hu-HU" w:eastAsia="hu-HU"/>
        </w:rPr>
        <w:t>Nkt. 99/H. § (3) bekezdése alapján kötött vagyonkezelési szerződés végrehajtására</w:t>
      </w:r>
    </w:p>
    <w:p w14:paraId="15C1E136" w14:textId="77777777" w:rsidR="00DE7F89" w:rsidRPr="00385155" w:rsidRDefault="00DE7F89" w:rsidP="00041741">
      <w:pPr>
        <w:spacing w:after="120"/>
        <w:jc w:val="both"/>
        <w:rPr>
          <w:rFonts w:ascii="Calibri" w:hAnsi="Calibri"/>
          <w:sz w:val="18"/>
          <w:szCs w:val="18"/>
        </w:rPr>
      </w:pPr>
    </w:p>
    <w:p w14:paraId="49E99E6C" w14:textId="77777777" w:rsidR="00DE7F89" w:rsidRPr="00385155" w:rsidRDefault="00DE7F89" w:rsidP="00041741">
      <w:pPr>
        <w:spacing w:after="120"/>
        <w:jc w:val="both"/>
        <w:rPr>
          <w:rFonts w:ascii="Calibri" w:hAnsi="Calibri"/>
          <w:sz w:val="18"/>
          <w:szCs w:val="18"/>
        </w:rPr>
      </w:pPr>
      <w:r w:rsidRPr="00385155">
        <w:rPr>
          <w:rFonts w:ascii="Calibri" w:hAnsi="Calibri"/>
          <w:sz w:val="18"/>
          <w:szCs w:val="18"/>
        </w:rPr>
        <w:t>amely létrejött egyrészről:</w:t>
      </w:r>
    </w:p>
    <w:p w14:paraId="226F6BDB" w14:textId="77777777" w:rsidR="00DE7F89" w:rsidRPr="00385155" w:rsidRDefault="00DE7F89" w:rsidP="00041741">
      <w:pPr>
        <w:spacing w:after="120"/>
        <w:jc w:val="both"/>
        <w:rPr>
          <w:rFonts w:ascii="Calibri" w:hAnsi="Calibri"/>
          <w:sz w:val="18"/>
          <w:szCs w:val="18"/>
        </w:rPr>
      </w:pPr>
      <w:r w:rsidRPr="00385155">
        <w:rPr>
          <w:rFonts w:ascii="Calibri" w:hAnsi="Calibri"/>
          <w:b/>
          <w:sz w:val="18"/>
          <w:szCs w:val="18"/>
        </w:rPr>
        <w:t>Veresegyház Város Önkormányzata</w:t>
      </w:r>
      <w:r w:rsidRPr="00385155">
        <w:rPr>
          <w:rFonts w:ascii="Calibri" w:hAnsi="Calibri"/>
          <w:sz w:val="18"/>
          <w:szCs w:val="18"/>
        </w:rPr>
        <w:t xml:space="preserve"> (székhelye: 2112 Veresegyház, Fő út 35., adószám: 15730576-2-13, statisztikai számjele: 15730576-8411-321-13, törzskönyvi azonosító száma a Magyar Államkincstárnál: 730578, képviseli a Magyarország helyi önkormányzatairól szóló 2011. évi CLXXXIX. törvény (a továbbiakban: Mötv.) 41. §-a szerint: Pásztor Béla polgármester, jogi ellenjegyző: Garai Tamás József jegyző és az államháztartásról szóló 2011. évi CXCV. törvény (a továbbiakban: Áht.) 37. § (1) bekezdése szerinti pénzügyi ellenjegyző: Jáger Ágnes pénzügyi osztályvezető, bankszámlaszáma: K&amp;H Bank Zrt. 10402991-49565452-57481014) mint használatba adó (a továbbiakban: </w:t>
      </w:r>
      <w:r w:rsidR="009E194D" w:rsidRPr="00385155">
        <w:rPr>
          <w:rFonts w:ascii="Calibri" w:hAnsi="Calibri"/>
          <w:b/>
          <w:sz w:val="18"/>
          <w:szCs w:val="18"/>
        </w:rPr>
        <w:t>Önkormányzat</w:t>
      </w:r>
      <w:r w:rsidRPr="00385155">
        <w:rPr>
          <w:rFonts w:ascii="Calibri" w:hAnsi="Calibri"/>
          <w:sz w:val="18"/>
          <w:szCs w:val="18"/>
        </w:rPr>
        <w:t xml:space="preserve">), valamint a </w:t>
      </w:r>
    </w:p>
    <w:p w14:paraId="78173C5C" w14:textId="77777777" w:rsidR="001F0DDF" w:rsidRDefault="001F0DDF" w:rsidP="0026009F">
      <w:pPr>
        <w:spacing w:line="23" w:lineRule="atLeast"/>
        <w:jc w:val="both"/>
        <w:rPr>
          <w:rFonts w:ascii="Calibri" w:hAnsi="Calibri"/>
          <w:sz w:val="18"/>
          <w:szCs w:val="18"/>
        </w:rPr>
      </w:pPr>
    </w:p>
    <w:p w14:paraId="2CDE4E36" w14:textId="77777777" w:rsidR="001F0DDF" w:rsidRPr="001F0DDF" w:rsidRDefault="001F0DDF" w:rsidP="001F0DDF">
      <w:pPr>
        <w:spacing w:line="23" w:lineRule="atLeast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F0DDF">
        <w:rPr>
          <w:rFonts w:asciiTheme="minorHAnsi" w:hAnsiTheme="minorHAnsi" w:cstheme="minorHAnsi"/>
          <w:b/>
          <w:bCs/>
          <w:sz w:val="18"/>
          <w:szCs w:val="18"/>
        </w:rPr>
        <w:t>Dunakeszi Tankerületi Központ</w:t>
      </w:r>
    </w:p>
    <w:p w14:paraId="676B3552" w14:textId="77777777" w:rsidR="001F0DDF" w:rsidRPr="001F0DDF" w:rsidRDefault="001F0DDF" w:rsidP="001F0DDF">
      <w:pPr>
        <w:spacing w:line="23" w:lineRule="atLeast"/>
        <w:jc w:val="both"/>
        <w:rPr>
          <w:rFonts w:asciiTheme="minorHAnsi" w:hAnsiTheme="minorHAnsi" w:cstheme="minorHAnsi"/>
          <w:sz w:val="18"/>
          <w:szCs w:val="18"/>
        </w:rPr>
      </w:pPr>
      <w:r w:rsidRPr="001F0DDF">
        <w:rPr>
          <w:rFonts w:asciiTheme="minorHAnsi" w:hAnsiTheme="minorHAnsi" w:cstheme="minorHAnsi"/>
          <w:sz w:val="18"/>
          <w:szCs w:val="18"/>
        </w:rPr>
        <w:t>székhelye: 2120 Dunakeszi, Állomás sétány 4.</w:t>
      </w:r>
    </w:p>
    <w:p w14:paraId="16E9847A" w14:textId="77777777" w:rsidR="001F0DDF" w:rsidRPr="001F0DDF" w:rsidRDefault="001F0DDF" w:rsidP="001F0DDF">
      <w:pPr>
        <w:spacing w:line="23" w:lineRule="atLeast"/>
        <w:jc w:val="both"/>
        <w:rPr>
          <w:rFonts w:asciiTheme="minorHAnsi" w:hAnsiTheme="minorHAnsi" w:cstheme="minorHAnsi"/>
          <w:sz w:val="18"/>
          <w:szCs w:val="18"/>
        </w:rPr>
      </w:pPr>
      <w:r w:rsidRPr="001F0DDF">
        <w:rPr>
          <w:rFonts w:asciiTheme="minorHAnsi" w:hAnsiTheme="minorHAnsi" w:cstheme="minorHAnsi"/>
          <w:sz w:val="18"/>
          <w:szCs w:val="18"/>
        </w:rPr>
        <w:t xml:space="preserve">képviseli: Eich László tankerületi igazgató </w:t>
      </w:r>
    </w:p>
    <w:p w14:paraId="178BEF33" w14:textId="77777777" w:rsidR="001F0DDF" w:rsidRPr="001F0DDF" w:rsidRDefault="001F0DDF" w:rsidP="001F0DDF">
      <w:pPr>
        <w:spacing w:line="23" w:lineRule="atLeast"/>
        <w:jc w:val="both"/>
        <w:rPr>
          <w:rFonts w:asciiTheme="minorHAnsi" w:hAnsiTheme="minorHAnsi" w:cstheme="minorHAnsi"/>
          <w:sz w:val="18"/>
          <w:szCs w:val="18"/>
        </w:rPr>
      </w:pPr>
      <w:r w:rsidRPr="001F0DDF">
        <w:rPr>
          <w:rFonts w:asciiTheme="minorHAnsi" w:hAnsiTheme="minorHAnsi" w:cstheme="minorHAnsi"/>
          <w:sz w:val="18"/>
          <w:szCs w:val="18"/>
        </w:rPr>
        <w:t>adóigazgatási azonosító száma: 15835066-2-13</w:t>
      </w:r>
    </w:p>
    <w:p w14:paraId="6E6437D0" w14:textId="77777777" w:rsidR="001F0DDF" w:rsidRPr="001F0DDF" w:rsidRDefault="001F0DDF" w:rsidP="001F0DDF">
      <w:pPr>
        <w:spacing w:line="23" w:lineRule="atLeast"/>
        <w:jc w:val="both"/>
        <w:rPr>
          <w:rFonts w:asciiTheme="minorHAnsi" w:hAnsiTheme="minorHAnsi" w:cstheme="minorHAnsi"/>
          <w:sz w:val="18"/>
          <w:szCs w:val="18"/>
        </w:rPr>
      </w:pPr>
      <w:r w:rsidRPr="001F0DDF">
        <w:rPr>
          <w:rFonts w:asciiTheme="minorHAnsi" w:hAnsiTheme="minorHAnsi" w:cstheme="minorHAnsi"/>
          <w:sz w:val="18"/>
          <w:szCs w:val="18"/>
        </w:rPr>
        <w:t>Előirányzat-felhasználási keretszámla száma:</w:t>
      </w:r>
      <w:r w:rsidRPr="001F0DDF">
        <w:rPr>
          <w:rFonts w:asciiTheme="minorHAnsi" w:hAnsiTheme="minorHAnsi" w:cstheme="minorHAnsi"/>
          <w:color w:val="1F497D"/>
          <w:sz w:val="18"/>
          <w:szCs w:val="18"/>
        </w:rPr>
        <w:t xml:space="preserve"> </w:t>
      </w:r>
      <w:r w:rsidRPr="001F0DDF">
        <w:rPr>
          <w:rFonts w:asciiTheme="minorHAnsi" w:hAnsiTheme="minorHAnsi" w:cstheme="minorHAnsi"/>
          <w:sz w:val="18"/>
          <w:szCs w:val="18"/>
        </w:rPr>
        <w:t>10032000-00336640-00000000</w:t>
      </w:r>
    </w:p>
    <w:p w14:paraId="15BE20EC" w14:textId="77777777" w:rsidR="001F0DDF" w:rsidRPr="001F0DDF" w:rsidRDefault="001F0DDF" w:rsidP="001F0DDF">
      <w:pPr>
        <w:spacing w:line="23" w:lineRule="atLeast"/>
        <w:jc w:val="both"/>
        <w:rPr>
          <w:rFonts w:asciiTheme="minorHAnsi" w:hAnsiTheme="minorHAnsi" w:cstheme="minorHAnsi"/>
          <w:sz w:val="18"/>
          <w:szCs w:val="18"/>
        </w:rPr>
      </w:pPr>
      <w:r w:rsidRPr="001F0DDF">
        <w:rPr>
          <w:rFonts w:asciiTheme="minorHAnsi" w:hAnsiTheme="minorHAnsi" w:cstheme="minorHAnsi"/>
          <w:sz w:val="18"/>
          <w:szCs w:val="18"/>
        </w:rPr>
        <w:t>ÁHT azonosítója: 361606</w:t>
      </w:r>
    </w:p>
    <w:p w14:paraId="3A01C90A" w14:textId="77777777" w:rsidR="001F0DDF" w:rsidRPr="001F0DDF" w:rsidRDefault="001F0DDF" w:rsidP="001F0DDF">
      <w:pPr>
        <w:spacing w:line="23" w:lineRule="atLeast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F0DDF">
        <w:rPr>
          <w:rFonts w:asciiTheme="minorHAnsi" w:hAnsiTheme="minorHAnsi" w:cstheme="minorHAnsi"/>
          <w:sz w:val="18"/>
          <w:szCs w:val="18"/>
        </w:rPr>
        <w:t>KSH statisztikai számjele: 15835066-8412-312-13</w:t>
      </w:r>
    </w:p>
    <w:p w14:paraId="2AD81BDE" w14:textId="34AC0D0E" w:rsidR="0026009F" w:rsidRPr="00385155" w:rsidRDefault="0026009F" w:rsidP="0026009F">
      <w:pPr>
        <w:spacing w:line="23" w:lineRule="atLeast"/>
        <w:jc w:val="both"/>
        <w:rPr>
          <w:rFonts w:ascii="Calibri" w:hAnsi="Calibri"/>
          <w:sz w:val="18"/>
          <w:szCs w:val="18"/>
        </w:rPr>
      </w:pPr>
      <w:r w:rsidRPr="00385155">
        <w:rPr>
          <w:rFonts w:ascii="Calibri" w:hAnsi="Calibri"/>
          <w:sz w:val="18"/>
          <w:szCs w:val="18"/>
        </w:rPr>
        <w:t xml:space="preserve">mint használatba vevő (a továbbiakban: </w:t>
      </w:r>
      <w:r w:rsidRPr="00385155">
        <w:rPr>
          <w:rFonts w:ascii="Calibri" w:hAnsi="Calibri"/>
          <w:b/>
          <w:sz w:val="18"/>
          <w:szCs w:val="18"/>
        </w:rPr>
        <w:t>Tankerület</w:t>
      </w:r>
      <w:r w:rsidRPr="00385155">
        <w:rPr>
          <w:rFonts w:ascii="Calibri" w:hAnsi="Calibri"/>
          <w:sz w:val="18"/>
          <w:szCs w:val="18"/>
        </w:rPr>
        <w:t xml:space="preserve">) </w:t>
      </w:r>
    </w:p>
    <w:p w14:paraId="5D4F08AF" w14:textId="77777777" w:rsidR="0026009F" w:rsidRPr="00385155" w:rsidRDefault="0026009F" w:rsidP="0026009F">
      <w:pPr>
        <w:spacing w:after="120"/>
        <w:jc w:val="both"/>
        <w:rPr>
          <w:rFonts w:ascii="Calibri" w:hAnsi="Calibri"/>
          <w:sz w:val="18"/>
          <w:szCs w:val="18"/>
        </w:rPr>
      </w:pPr>
      <w:r w:rsidRPr="00385155">
        <w:rPr>
          <w:rFonts w:ascii="Calibri" w:hAnsi="Calibri"/>
          <w:sz w:val="18"/>
          <w:szCs w:val="18"/>
        </w:rPr>
        <w:t xml:space="preserve">– (a továbbiakban Használatba adó és Használatba vevő együttesen: </w:t>
      </w:r>
      <w:r w:rsidRPr="00385155">
        <w:rPr>
          <w:rFonts w:ascii="Calibri" w:hAnsi="Calibri"/>
          <w:b/>
          <w:sz w:val="18"/>
          <w:szCs w:val="18"/>
        </w:rPr>
        <w:t>Felek</w:t>
      </w:r>
      <w:r w:rsidRPr="00385155">
        <w:rPr>
          <w:rFonts w:ascii="Calibri" w:hAnsi="Calibri"/>
          <w:sz w:val="18"/>
          <w:szCs w:val="18"/>
        </w:rPr>
        <w:t>) között az alábbi feltételekkel:</w:t>
      </w:r>
    </w:p>
    <w:p w14:paraId="01E6F146" w14:textId="77777777" w:rsidR="0026009F" w:rsidRPr="00385155" w:rsidRDefault="0026009F" w:rsidP="00041741">
      <w:pPr>
        <w:spacing w:after="120"/>
        <w:jc w:val="both"/>
        <w:rPr>
          <w:rFonts w:ascii="Calibri" w:hAnsi="Calibri"/>
          <w:b/>
          <w:sz w:val="18"/>
          <w:szCs w:val="18"/>
        </w:rPr>
      </w:pPr>
    </w:p>
    <w:p w14:paraId="73F8C640" w14:textId="100C9257" w:rsidR="00532DAD" w:rsidRPr="00385155" w:rsidRDefault="009E194D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sz w:val="18"/>
          <w:szCs w:val="18"/>
        </w:rPr>
      </w:pPr>
      <w:r w:rsidRPr="00385155">
        <w:rPr>
          <w:rFonts w:ascii="Calibri" w:hAnsi="Calibri"/>
          <w:sz w:val="18"/>
          <w:szCs w:val="18"/>
        </w:rPr>
        <w:t xml:space="preserve">Felek rögzítik, hogy egymással 2016. év december hónap 15. napján a nemzeti köznevelésről szóló 2011. évi CXC. törvény (a továbbiakban Nkt.) 99/H § (3) bekezdése alapján a köznevelési intézmények állami működtetésbe vételével kapcsolatosan </w:t>
      </w:r>
      <w:r w:rsidR="00DE7F89" w:rsidRPr="00385155">
        <w:rPr>
          <w:rFonts w:ascii="Calibri" w:hAnsi="Calibri"/>
          <w:sz w:val="18"/>
          <w:szCs w:val="18"/>
        </w:rPr>
        <w:t xml:space="preserve">Veresegyház belterület </w:t>
      </w:r>
      <w:r w:rsidRPr="00385155">
        <w:rPr>
          <w:rFonts w:ascii="Calibri" w:hAnsi="Calibri"/>
          <w:sz w:val="18"/>
          <w:szCs w:val="18"/>
        </w:rPr>
        <w:t>1, 1633, és 3542/4</w:t>
      </w:r>
      <w:r w:rsidR="00DE7F89" w:rsidRPr="00385155">
        <w:rPr>
          <w:rFonts w:ascii="Calibri" w:hAnsi="Calibri"/>
          <w:sz w:val="18"/>
          <w:szCs w:val="18"/>
        </w:rPr>
        <w:t xml:space="preserve"> helyrajzi számú </w:t>
      </w:r>
      <w:r w:rsidR="003E2734" w:rsidRPr="00385155">
        <w:rPr>
          <w:rFonts w:ascii="Calibri" w:hAnsi="Calibri"/>
          <w:sz w:val="18"/>
          <w:szCs w:val="18"/>
        </w:rPr>
        <w:t xml:space="preserve">ingatlanokra </w:t>
      </w:r>
      <w:r w:rsidR="00DE7F89" w:rsidRPr="00385155">
        <w:rPr>
          <w:rFonts w:ascii="Calibri" w:hAnsi="Calibri"/>
          <w:sz w:val="18"/>
          <w:szCs w:val="18"/>
        </w:rPr>
        <w:t xml:space="preserve">(a továbbiakban együttesen: </w:t>
      </w:r>
      <w:r w:rsidRPr="00385155">
        <w:rPr>
          <w:rFonts w:ascii="Calibri" w:hAnsi="Calibri"/>
          <w:sz w:val="18"/>
          <w:szCs w:val="18"/>
        </w:rPr>
        <w:t>ingatlanok</w:t>
      </w:r>
      <w:r w:rsidR="00DE7F89" w:rsidRPr="00385155">
        <w:rPr>
          <w:rFonts w:ascii="Calibri" w:hAnsi="Calibri"/>
          <w:sz w:val="18"/>
          <w:szCs w:val="18"/>
        </w:rPr>
        <w:t>)</w:t>
      </w:r>
      <w:r w:rsidR="003E2734" w:rsidRPr="00385155">
        <w:rPr>
          <w:rFonts w:ascii="Calibri" w:hAnsi="Calibri"/>
          <w:sz w:val="18"/>
          <w:szCs w:val="18"/>
        </w:rPr>
        <w:t xml:space="preserve"> vagyonkezelési szerződést, az állami működtetésbe vétellel összefüggő jogok és kötelezettségek átadásáról megállapodást (a továbbiakban: megállapodás) kötött</w:t>
      </w:r>
      <w:r w:rsidR="00DE7F89" w:rsidRPr="00385155">
        <w:rPr>
          <w:rFonts w:ascii="Calibri" w:hAnsi="Calibri"/>
          <w:sz w:val="18"/>
          <w:szCs w:val="18"/>
        </w:rPr>
        <w:t>.</w:t>
      </w:r>
    </w:p>
    <w:p w14:paraId="29DA7558" w14:textId="3B113695" w:rsidR="009E194D" w:rsidRPr="00385155" w:rsidRDefault="009E194D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sz w:val="18"/>
          <w:szCs w:val="18"/>
        </w:rPr>
      </w:pPr>
      <w:r w:rsidRPr="00385155">
        <w:rPr>
          <w:rFonts w:ascii="Calibri" w:hAnsi="Calibri"/>
          <w:sz w:val="18"/>
          <w:szCs w:val="18"/>
        </w:rPr>
        <w:t xml:space="preserve">Felek rögzítik, hogy </w:t>
      </w:r>
      <w:r w:rsidR="00885985" w:rsidRPr="00385155">
        <w:rPr>
          <w:rFonts w:asciiTheme="minorHAnsi" w:hAnsiTheme="minorHAnsi"/>
          <w:sz w:val="18"/>
          <w:szCs w:val="18"/>
        </w:rPr>
        <w:t xml:space="preserve">az állami működtetésbe vétel keretén belül </w:t>
      </w:r>
      <w:r w:rsidR="0026009F" w:rsidRPr="00385155">
        <w:rPr>
          <w:rFonts w:asciiTheme="minorHAnsi" w:hAnsiTheme="minorHAnsi"/>
          <w:sz w:val="18"/>
          <w:szCs w:val="18"/>
        </w:rPr>
        <w:t>a TK</w:t>
      </w:r>
      <w:r w:rsidR="00ED0126" w:rsidRPr="00385155">
        <w:rPr>
          <w:rFonts w:asciiTheme="minorHAnsi" w:hAnsiTheme="minorHAnsi"/>
          <w:sz w:val="18"/>
          <w:szCs w:val="18"/>
        </w:rPr>
        <w:t xml:space="preserve"> vagyonkezelésébe kerül </w:t>
      </w:r>
      <w:r w:rsidRPr="00385155">
        <w:rPr>
          <w:rFonts w:ascii="Calibri" w:hAnsi="Calibri"/>
          <w:sz w:val="18"/>
          <w:szCs w:val="18"/>
        </w:rPr>
        <w:t xml:space="preserve">2017. év január hónap 01. napjától </w:t>
      </w:r>
    </w:p>
    <w:p w14:paraId="3CD4809E" w14:textId="3FBEF68F" w:rsidR="009E194D" w:rsidRPr="00385155" w:rsidRDefault="009E194D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385155">
        <w:rPr>
          <w:rFonts w:ascii="Calibri" w:hAnsi="Calibri"/>
          <w:sz w:val="18"/>
          <w:szCs w:val="18"/>
        </w:rPr>
        <w:t xml:space="preserve">a </w:t>
      </w:r>
      <w:r w:rsidRPr="00385155">
        <w:rPr>
          <w:rFonts w:asciiTheme="minorHAnsi" w:hAnsiTheme="minorHAnsi" w:cstheme="minorHAnsi"/>
          <w:sz w:val="18"/>
          <w:szCs w:val="18"/>
        </w:rPr>
        <w:t>Veresegyház belterület 1</w:t>
      </w:r>
      <w:r w:rsidR="00ED0126" w:rsidRPr="00385155">
        <w:rPr>
          <w:rFonts w:asciiTheme="minorHAnsi" w:hAnsiTheme="minorHAnsi" w:cstheme="minorHAnsi"/>
          <w:sz w:val="18"/>
          <w:szCs w:val="18"/>
        </w:rPr>
        <w:t xml:space="preserve"> hrsz-ú ingatlan </w:t>
      </w:r>
      <w:r w:rsidR="00EC2148" w:rsidRPr="00385155">
        <w:rPr>
          <w:rFonts w:asciiTheme="minorHAnsi" w:hAnsiTheme="minorHAnsi" w:cstheme="minorHAnsi"/>
          <w:sz w:val="18"/>
          <w:szCs w:val="18"/>
          <w:lang w:eastAsia="en-US"/>
        </w:rPr>
        <w:t xml:space="preserve">607207 / 617989 </w:t>
      </w:r>
      <w:r w:rsidR="00ED0126" w:rsidRPr="00385155">
        <w:rPr>
          <w:rFonts w:asciiTheme="minorHAnsi" w:hAnsiTheme="minorHAnsi" w:cstheme="minorHAnsi"/>
          <w:sz w:val="18"/>
          <w:szCs w:val="18"/>
        </w:rPr>
        <w:t>hányadban</w:t>
      </w:r>
      <w:r w:rsidRPr="00385155">
        <w:rPr>
          <w:rFonts w:asciiTheme="minorHAnsi" w:hAnsiTheme="minorHAnsi" w:cstheme="minorHAnsi"/>
          <w:sz w:val="18"/>
          <w:szCs w:val="18"/>
        </w:rPr>
        <w:t>,</w:t>
      </w:r>
    </w:p>
    <w:p w14:paraId="3F570A76" w14:textId="4D2E4BA6" w:rsidR="009E194D" w:rsidRPr="00385155" w:rsidRDefault="009E194D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385155">
        <w:rPr>
          <w:rFonts w:asciiTheme="minorHAnsi" w:hAnsiTheme="minorHAnsi" w:cstheme="minorHAnsi"/>
          <w:sz w:val="18"/>
          <w:szCs w:val="18"/>
        </w:rPr>
        <w:t>a Veresegyház belterület</w:t>
      </w:r>
      <w:r w:rsidR="00ED0126" w:rsidRPr="00385155">
        <w:rPr>
          <w:rFonts w:asciiTheme="minorHAnsi" w:hAnsiTheme="minorHAnsi" w:cstheme="minorHAnsi"/>
          <w:sz w:val="18"/>
          <w:szCs w:val="18"/>
        </w:rPr>
        <w:t xml:space="preserve"> 3542/4</w:t>
      </w:r>
      <w:r w:rsidRPr="00385155">
        <w:rPr>
          <w:rFonts w:asciiTheme="minorHAnsi" w:hAnsiTheme="minorHAnsi" w:cstheme="minorHAnsi"/>
          <w:sz w:val="18"/>
          <w:szCs w:val="18"/>
        </w:rPr>
        <w:t xml:space="preserve"> </w:t>
      </w:r>
      <w:r w:rsidR="00ED0126" w:rsidRPr="00385155">
        <w:rPr>
          <w:rFonts w:asciiTheme="minorHAnsi" w:hAnsiTheme="minorHAnsi" w:cstheme="minorHAnsi"/>
          <w:sz w:val="18"/>
          <w:szCs w:val="18"/>
        </w:rPr>
        <w:t xml:space="preserve"> hrsz-ú ingatlan </w:t>
      </w:r>
      <w:r w:rsidR="00EC2148" w:rsidRPr="00385155">
        <w:rPr>
          <w:rFonts w:asciiTheme="minorHAnsi" w:hAnsiTheme="minorHAnsi" w:cstheme="minorHAnsi"/>
          <w:sz w:val="18"/>
          <w:szCs w:val="18"/>
        </w:rPr>
        <w:t xml:space="preserve"> </w:t>
      </w:r>
      <w:r w:rsidR="00EC2148" w:rsidRPr="00385155">
        <w:rPr>
          <w:rFonts w:asciiTheme="minorHAnsi" w:hAnsiTheme="minorHAnsi" w:cstheme="minorHAnsi"/>
          <w:sz w:val="18"/>
          <w:szCs w:val="18"/>
          <w:lang w:eastAsia="en-US"/>
        </w:rPr>
        <w:t xml:space="preserve">704622/732802 </w:t>
      </w:r>
      <w:r w:rsidR="00ED0126" w:rsidRPr="00385155">
        <w:rPr>
          <w:rFonts w:asciiTheme="minorHAnsi" w:hAnsiTheme="minorHAnsi" w:cstheme="minorHAnsi"/>
          <w:sz w:val="18"/>
          <w:szCs w:val="18"/>
        </w:rPr>
        <w:t>hányadban,</w:t>
      </w:r>
    </w:p>
    <w:p w14:paraId="09391B46" w14:textId="48B0CD72" w:rsidR="009E194D" w:rsidRPr="00385155" w:rsidRDefault="009E194D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385155">
        <w:rPr>
          <w:rFonts w:asciiTheme="minorHAnsi" w:hAnsiTheme="minorHAnsi" w:cstheme="minorHAnsi"/>
          <w:sz w:val="18"/>
          <w:szCs w:val="18"/>
        </w:rPr>
        <w:t xml:space="preserve">a Veresegyház belterület </w:t>
      </w:r>
      <w:r w:rsidR="00ED0126" w:rsidRPr="00385155">
        <w:rPr>
          <w:rFonts w:asciiTheme="minorHAnsi" w:hAnsiTheme="minorHAnsi" w:cstheme="minorHAnsi"/>
          <w:sz w:val="18"/>
          <w:szCs w:val="18"/>
        </w:rPr>
        <w:t xml:space="preserve">1633 hrsz-ú ingatlan </w:t>
      </w:r>
      <w:r w:rsidR="00EC2148" w:rsidRPr="00385155">
        <w:rPr>
          <w:rFonts w:asciiTheme="minorHAnsi" w:hAnsiTheme="minorHAnsi" w:cstheme="minorHAnsi"/>
          <w:sz w:val="18"/>
          <w:szCs w:val="18"/>
        </w:rPr>
        <w:t xml:space="preserve"> </w:t>
      </w:r>
      <w:r w:rsidR="00EC2148" w:rsidRPr="00385155">
        <w:rPr>
          <w:rFonts w:asciiTheme="minorHAnsi" w:hAnsiTheme="minorHAnsi" w:cstheme="minorHAnsi"/>
          <w:sz w:val="18"/>
          <w:szCs w:val="18"/>
          <w:lang w:eastAsia="en-US"/>
        </w:rPr>
        <w:t xml:space="preserve">50875/58201 </w:t>
      </w:r>
      <w:r w:rsidR="00ED0126" w:rsidRPr="00385155">
        <w:rPr>
          <w:rFonts w:asciiTheme="minorHAnsi" w:hAnsiTheme="minorHAnsi" w:cstheme="minorHAnsi"/>
          <w:sz w:val="18"/>
          <w:szCs w:val="18"/>
        </w:rPr>
        <w:t>hányadban,</w:t>
      </w:r>
    </w:p>
    <w:p w14:paraId="1EF04D40" w14:textId="3FD58C84" w:rsidR="00EC2148" w:rsidRPr="00385155" w:rsidRDefault="00CF6029" w:rsidP="004174B0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</w:pPr>
      <w:r w:rsidRPr="00385155">
        <w:rPr>
          <w:rFonts w:asciiTheme="minorHAnsi" w:hAnsiTheme="minorHAnsi"/>
          <w:sz w:val="18"/>
          <w:szCs w:val="18"/>
        </w:rPr>
        <w:t>A</w:t>
      </w:r>
      <w:r w:rsidR="00EC2148" w:rsidRPr="00385155">
        <w:rPr>
          <w:rFonts w:ascii="Calibri" w:hAnsi="Calibri" w:cs="Calibri"/>
          <w:sz w:val="18"/>
          <w:szCs w:val="18"/>
        </w:rPr>
        <w:t xml:space="preserve"> Veresegyház belterület 1 helyrajzi számú iskolaépület aulájában található értékmegőrző szekrények az Önkormányzat költségvetési szerve, a Gazdasági Műszaki Ellátó Szervezet (székhelye: 2112 Veresegyház, Sport u 4, törzskönyvi azonosító száma-törzsszáma: a Magyar Államkincstár Budapesti és Pest Megyei Igazgatóságánál 391975, adószáma: 15391975-2-13, statisztikai számjele: 15391975-7514-322-13, képviseli: Nagy József Attila igazgató, pénzügyi ellenjegyzője: Kovács Zsuzsanna gazdasági vezető, rövidített elnevezése szerint és a továbbiakban: GAMESZ) tulajdonát kép</w:t>
      </w:r>
      <w:r w:rsidR="004174B0" w:rsidRPr="00385155">
        <w:rPr>
          <w:rFonts w:ascii="Calibri" w:hAnsi="Calibri" w:cs="Calibri"/>
          <w:sz w:val="18"/>
          <w:szCs w:val="18"/>
        </w:rPr>
        <w:t>e</w:t>
      </w:r>
      <w:r w:rsidR="00EC2148" w:rsidRPr="00385155">
        <w:rPr>
          <w:rFonts w:ascii="Calibri" w:hAnsi="Calibri" w:cs="Calibri"/>
          <w:sz w:val="18"/>
          <w:szCs w:val="18"/>
        </w:rPr>
        <w:t xml:space="preserve">zik, így azok felett a GAMESZ gyakorolja a birtoklás, a használat és a rendelkezés jogát. E körben a GAMESZ az értékmegőrző szekrények karbantartását és üzemeltetését egész évben folyamatosan végzi, ezért a </w:t>
      </w:r>
      <w:r w:rsidR="0026009F" w:rsidRPr="00385155">
        <w:rPr>
          <w:rFonts w:ascii="Calibri" w:hAnsi="Calibri" w:cs="Calibri"/>
          <w:sz w:val="18"/>
          <w:szCs w:val="18"/>
        </w:rPr>
        <w:t>Használatba vevő</w:t>
      </w:r>
      <w:r w:rsidR="00EC2148" w:rsidRPr="00385155">
        <w:rPr>
          <w:rFonts w:ascii="Calibri" w:hAnsi="Calibri" w:cs="Calibri"/>
          <w:sz w:val="18"/>
          <w:szCs w:val="18"/>
        </w:rPr>
        <w:t xml:space="preserve"> hozzájárul ahhoz, hogy mind a karbantartás során, mind az értékmegőrző szekrények bérbe adásakor a GAMESZ munkatársai az iskolaépületbe bármikor szabadon beléphessenek, és az értékmegőrző szekrények bérbe adásával kapcsolatosan felmerülő feladatokat szabadon elláthassák.</w:t>
      </w:r>
    </w:p>
    <w:p w14:paraId="58045E58" w14:textId="697482B9" w:rsidR="003E2734" w:rsidRPr="00385155" w:rsidRDefault="003E2734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Az állami működtetésbe </w:t>
      </w:r>
      <w:r w:rsidR="00CF6029" w:rsidRPr="00385155">
        <w:rPr>
          <w:rFonts w:asciiTheme="minorHAnsi" w:hAnsiTheme="minorHAnsi"/>
          <w:sz w:val="18"/>
          <w:szCs w:val="18"/>
        </w:rPr>
        <w:t xml:space="preserve">vétellel kapcsolatosan a Felek megállapodnak, hogy </w:t>
      </w:r>
      <w:r w:rsidRPr="00385155">
        <w:rPr>
          <w:rFonts w:asciiTheme="minorHAnsi" w:hAnsiTheme="minorHAnsi"/>
          <w:sz w:val="18"/>
          <w:szCs w:val="18"/>
        </w:rPr>
        <w:t xml:space="preserve">a </w:t>
      </w:r>
      <w:r w:rsidR="0026009F" w:rsidRPr="00385155">
        <w:rPr>
          <w:rFonts w:asciiTheme="minorHAnsi" w:hAnsiTheme="minorHAnsi"/>
          <w:sz w:val="18"/>
          <w:szCs w:val="18"/>
        </w:rPr>
        <w:t>TK</w:t>
      </w:r>
      <w:r w:rsidR="00CF6029" w:rsidRPr="00385155">
        <w:rPr>
          <w:rFonts w:asciiTheme="minorHAnsi" w:hAnsiTheme="minorHAnsi"/>
          <w:sz w:val="18"/>
          <w:szCs w:val="18"/>
        </w:rPr>
        <w:t xml:space="preserve"> </w:t>
      </w:r>
      <w:r w:rsidRPr="00385155">
        <w:rPr>
          <w:rFonts w:asciiTheme="minorHAnsi" w:hAnsiTheme="minorHAnsi"/>
          <w:sz w:val="18"/>
          <w:szCs w:val="18"/>
        </w:rPr>
        <w:t xml:space="preserve">a megállapodás II. 1. pontja alapján </w:t>
      </w:r>
      <w:r w:rsidR="00CF6029" w:rsidRPr="00385155">
        <w:rPr>
          <w:rFonts w:asciiTheme="minorHAnsi" w:hAnsiTheme="minorHAnsi"/>
          <w:sz w:val="18"/>
          <w:szCs w:val="18"/>
        </w:rPr>
        <w:t>az állami működtetés időtartamára a</w:t>
      </w:r>
      <w:r w:rsidRPr="00385155">
        <w:rPr>
          <w:rFonts w:asciiTheme="minorHAnsi" w:hAnsiTheme="minorHAnsi"/>
          <w:sz w:val="18"/>
          <w:szCs w:val="18"/>
        </w:rPr>
        <w:t xml:space="preserve">zon </w:t>
      </w:r>
      <w:r w:rsidR="00CF6029" w:rsidRPr="00385155">
        <w:rPr>
          <w:rFonts w:asciiTheme="minorHAnsi" w:hAnsiTheme="minorHAnsi"/>
          <w:sz w:val="18"/>
          <w:szCs w:val="18"/>
        </w:rPr>
        <w:t>ingatlanok</w:t>
      </w:r>
      <w:r w:rsidRPr="00385155">
        <w:rPr>
          <w:rFonts w:asciiTheme="minorHAnsi" w:hAnsiTheme="minorHAnsi"/>
          <w:sz w:val="18"/>
          <w:szCs w:val="18"/>
        </w:rPr>
        <w:t>ra, amelyek</w:t>
      </w:r>
      <w:r w:rsidR="000671BF" w:rsidRPr="00385155">
        <w:rPr>
          <w:rFonts w:asciiTheme="minorHAnsi" w:hAnsiTheme="minorHAnsi"/>
          <w:sz w:val="18"/>
          <w:szCs w:val="18"/>
        </w:rPr>
        <w:t xml:space="preserve"> esetében vagyonkezelői jogot gyakorol</w:t>
      </w:r>
      <w:r w:rsidR="00037E30" w:rsidRPr="00385155">
        <w:rPr>
          <w:rFonts w:asciiTheme="minorHAnsi" w:hAnsiTheme="minorHAnsi"/>
          <w:sz w:val="18"/>
          <w:szCs w:val="18"/>
        </w:rPr>
        <w:t>,</w:t>
      </w:r>
      <w:r w:rsidR="000671BF" w:rsidRPr="00385155">
        <w:rPr>
          <w:rFonts w:asciiTheme="minorHAnsi" w:hAnsiTheme="minorHAnsi"/>
          <w:sz w:val="18"/>
          <w:szCs w:val="18"/>
        </w:rPr>
        <w:t xml:space="preserve"> külön szerződést köt</w:t>
      </w:r>
    </w:p>
    <w:p w14:paraId="4BC75BF6" w14:textId="77777777" w:rsidR="003E2734" w:rsidRPr="00385155" w:rsidRDefault="003E2734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a hulladékgazdálkodási szolgáltatásra,</w:t>
      </w:r>
    </w:p>
    <w:p w14:paraId="6F2C1A9F" w14:textId="77777777" w:rsidR="003E2734" w:rsidRPr="00385155" w:rsidRDefault="003E2734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a víziközmű-szolgáltatásra,</w:t>
      </w:r>
    </w:p>
    <w:p w14:paraId="0A0647B1" w14:textId="77777777" w:rsidR="003E2734" w:rsidRPr="00385155" w:rsidRDefault="003E2734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a geotermikus hőszolgáltatásra</w:t>
      </w:r>
      <w:r w:rsidR="00471CB7" w:rsidRPr="00385155">
        <w:rPr>
          <w:rFonts w:asciiTheme="minorHAnsi" w:hAnsiTheme="minorHAnsi"/>
          <w:sz w:val="18"/>
          <w:szCs w:val="18"/>
        </w:rPr>
        <w:t xml:space="preserve"> (a közbeszerzésekről szóló 2015. évi CXLIII. törvény 112. § (1) bekezdés b) pontja alapján alkalmazandó Kbt. 98. § (2)</w:t>
      </w:r>
      <w:r w:rsidR="002C6199" w:rsidRPr="00385155">
        <w:rPr>
          <w:rFonts w:asciiTheme="minorHAnsi" w:hAnsiTheme="minorHAnsi"/>
          <w:sz w:val="18"/>
          <w:szCs w:val="18"/>
        </w:rPr>
        <w:t xml:space="preserve"> bekezdés c) pontja alapján hirdetmény nélküli tárgyalásos eljárás eredményeképpen)</w:t>
      </w:r>
    </w:p>
    <w:p w14:paraId="2DF90394" w14:textId="71224165" w:rsidR="00CF6029" w:rsidRPr="00385155" w:rsidRDefault="003E2734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lastRenderedPageBreak/>
        <w:t>a</w:t>
      </w:r>
      <w:r w:rsidR="00A26DB1" w:rsidRPr="00385155">
        <w:rPr>
          <w:rFonts w:asciiTheme="minorHAnsi" w:hAnsiTheme="minorHAnsi"/>
          <w:sz w:val="18"/>
          <w:szCs w:val="18"/>
        </w:rPr>
        <w:t>z</w:t>
      </w:r>
      <w:r w:rsidRPr="00385155">
        <w:rPr>
          <w:rFonts w:asciiTheme="minorHAnsi" w:hAnsiTheme="minorHAnsi"/>
          <w:sz w:val="18"/>
          <w:szCs w:val="18"/>
        </w:rPr>
        <w:t xml:space="preserve"> </w:t>
      </w:r>
      <w:r w:rsidR="00A26DB1" w:rsidRPr="00385155">
        <w:rPr>
          <w:rFonts w:asciiTheme="minorHAnsi" w:hAnsiTheme="minorHAnsi"/>
          <w:sz w:val="18"/>
          <w:szCs w:val="18"/>
        </w:rPr>
        <w:t xml:space="preserve">elektronikus </w:t>
      </w:r>
      <w:r w:rsidR="00037E30" w:rsidRPr="00385155">
        <w:rPr>
          <w:rFonts w:asciiTheme="minorHAnsi" w:hAnsiTheme="minorHAnsi"/>
          <w:sz w:val="18"/>
          <w:szCs w:val="18"/>
        </w:rPr>
        <w:t>távközlési szolgáltatásra (</w:t>
      </w:r>
      <w:r w:rsidRPr="00385155">
        <w:rPr>
          <w:rFonts w:asciiTheme="minorHAnsi" w:hAnsiTheme="minorHAnsi"/>
          <w:sz w:val="18"/>
          <w:szCs w:val="18"/>
        </w:rPr>
        <w:t>internet)</w:t>
      </w:r>
      <w:r w:rsidR="00CF6029" w:rsidRPr="00385155">
        <w:rPr>
          <w:rFonts w:asciiTheme="minorHAnsi" w:hAnsiTheme="minorHAnsi"/>
          <w:sz w:val="18"/>
          <w:szCs w:val="18"/>
        </w:rPr>
        <w:t>.</w:t>
      </w:r>
    </w:p>
    <w:p w14:paraId="5B1D2D35" w14:textId="18F92471" w:rsidR="00CF6029" w:rsidRPr="00385155" w:rsidRDefault="00CF6029" w:rsidP="006F400B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Felek megállapodnak abban, hogy </w:t>
      </w:r>
      <w:r w:rsidR="000671BF" w:rsidRPr="00385155">
        <w:rPr>
          <w:rFonts w:asciiTheme="minorHAnsi" w:hAnsiTheme="minorHAnsi"/>
          <w:sz w:val="18"/>
          <w:szCs w:val="18"/>
        </w:rPr>
        <w:t>mind a villamos energia szolgáltatás, mind a földgáz szolgáltatás igénybevétele az Önkormányzat által teljesítmény lekötéssel érintett közbeszerzés keretében Vevői konzorcium tagjaként kötött</w:t>
      </w:r>
      <w:r w:rsidR="00EC2148" w:rsidRPr="00385155">
        <w:rPr>
          <w:rFonts w:asciiTheme="minorHAnsi" w:hAnsiTheme="minorHAnsi"/>
          <w:sz w:val="18"/>
          <w:szCs w:val="18"/>
        </w:rPr>
        <w:t xml:space="preserve"> szerződések keretében történik. A tankerület számlafizetőként kerül megjelölésre a vagyonkezelésbe adott ingatlanok elektromos és gáz fogyasztási helyei vonatkozásában. A fogyasztásmérők tulajdonjoga az önkormányzatnál marad.</w:t>
      </w:r>
      <w:r w:rsidR="000671BF" w:rsidRPr="00385155">
        <w:rPr>
          <w:rFonts w:asciiTheme="minorHAnsi" w:hAnsiTheme="minorHAnsi"/>
          <w:sz w:val="18"/>
          <w:szCs w:val="18"/>
        </w:rPr>
        <w:t xml:space="preserve">  A felek kifejezetten megállapodnak abban, hogy a </w:t>
      </w:r>
      <w:r w:rsidR="004F3B79" w:rsidRPr="00385155">
        <w:rPr>
          <w:rFonts w:asciiTheme="minorHAnsi" w:hAnsiTheme="minorHAnsi"/>
          <w:sz w:val="18"/>
          <w:szCs w:val="18"/>
        </w:rPr>
        <w:t xml:space="preserve">szerződésekben vállalt teljesítmény követelmény alul vagy felülteljesítése esetén esetlegesen felszámított szolgáltatási díj és pótdíj megfizetésének kötelezettsége a TK-t terheli. </w:t>
      </w:r>
    </w:p>
    <w:p w14:paraId="095C2BF7" w14:textId="03079705" w:rsidR="00CF6029" w:rsidRPr="00385155" w:rsidRDefault="00CF6029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Felek megállapodnak, hogy </w:t>
      </w:r>
      <w:r w:rsidR="003E2734" w:rsidRPr="00385155">
        <w:rPr>
          <w:rFonts w:asciiTheme="minorHAnsi" w:hAnsiTheme="minorHAnsi"/>
          <w:sz w:val="18"/>
          <w:szCs w:val="18"/>
        </w:rPr>
        <w:t xml:space="preserve">az Önkormányzat </w:t>
      </w:r>
      <w:r w:rsidR="00697A46" w:rsidRPr="00385155">
        <w:rPr>
          <w:rFonts w:asciiTheme="minorHAnsi" w:hAnsiTheme="minorHAnsi"/>
          <w:sz w:val="18"/>
          <w:szCs w:val="18"/>
        </w:rPr>
        <w:t xml:space="preserve">a köznevelési intézményekben használt </w:t>
      </w:r>
      <w:r w:rsidR="0054687E" w:rsidRPr="00385155">
        <w:rPr>
          <w:rFonts w:asciiTheme="minorHAnsi" w:hAnsiTheme="minorHAnsi"/>
          <w:sz w:val="18"/>
          <w:szCs w:val="18"/>
        </w:rPr>
        <w:t>11 (tizenegy</w:t>
      </w:r>
      <w:r w:rsidR="00113FF9" w:rsidRPr="00385155">
        <w:rPr>
          <w:rFonts w:asciiTheme="minorHAnsi" w:hAnsiTheme="minorHAnsi"/>
          <w:sz w:val="18"/>
          <w:szCs w:val="18"/>
        </w:rPr>
        <w:t xml:space="preserve">) </w:t>
      </w:r>
      <w:r w:rsidRPr="00385155">
        <w:rPr>
          <w:rFonts w:asciiTheme="minorHAnsi" w:hAnsiTheme="minorHAnsi"/>
          <w:sz w:val="18"/>
          <w:szCs w:val="18"/>
        </w:rPr>
        <w:t>darab kapcsolási számú mobiltelefon</w:t>
      </w:r>
      <w:r w:rsidR="00396D31" w:rsidRPr="00385155">
        <w:rPr>
          <w:rFonts w:asciiTheme="minorHAnsi" w:hAnsiTheme="minorHAnsi"/>
          <w:sz w:val="18"/>
          <w:szCs w:val="18"/>
        </w:rPr>
        <w:t xml:space="preserve"> előfizetés </w:t>
      </w:r>
      <w:r w:rsidR="00D7579F" w:rsidRPr="00385155">
        <w:rPr>
          <w:rFonts w:asciiTheme="minorHAnsi" w:hAnsiTheme="minorHAnsi"/>
          <w:sz w:val="18"/>
          <w:szCs w:val="18"/>
        </w:rPr>
        <w:t xml:space="preserve">(12. számú melléklet) </w:t>
      </w:r>
      <w:r w:rsidR="00396D31" w:rsidRPr="00385155">
        <w:rPr>
          <w:rFonts w:asciiTheme="minorHAnsi" w:hAnsiTheme="minorHAnsi"/>
          <w:sz w:val="18"/>
          <w:szCs w:val="18"/>
        </w:rPr>
        <w:t>díjá</w:t>
      </w:r>
      <w:r w:rsidRPr="00385155">
        <w:rPr>
          <w:rFonts w:asciiTheme="minorHAnsi" w:hAnsiTheme="minorHAnsi"/>
          <w:sz w:val="18"/>
          <w:szCs w:val="18"/>
        </w:rPr>
        <w:t xml:space="preserve">t </w:t>
      </w:r>
      <w:r w:rsidR="00697A46" w:rsidRPr="00385155">
        <w:rPr>
          <w:rFonts w:asciiTheme="minorHAnsi" w:hAnsiTheme="minorHAnsi"/>
          <w:sz w:val="18"/>
          <w:szCs w:val="18"/>
        </w:rPr>
        <w:t xml:space="preserve">megfelelő időben </w:t>
      </w:r>
      <w:r w:rsidR="00396D31" w:rsidRPr="00385155">
        <w:rPr>
          <w:rFonts w:asciiTheme="minorHAnsi" w:hAnsiTheme="minorHAnsi"/>
          <w:sz w:val="18"/>
          <w:szCs w:val="18"/>
        </w:rPr>
        <w:t>továbbszámlázza a TK-nak</w:t>
      </w:r>
      <w:r w:rsidRPr="00385155">
        <w:rPr>
          <w:rFonts w:asciiTheme="minorHAnsi" w:hAnsiTheme="minorHAnsi"/>
          <w:sz w:val="18"/>
          <w:szCs w:val="18"/>
        </w:rPr>
        <w:t>.</w:t>
      </w:r>
    </w:p>
    <w:p w14:paraId="300F50D0" w14:textId="5BA878EF" w:rsidR="00697A46" w:rsidRPr="00F96064" w:rsidRDefault="00697A46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Felek megállapodnak abban, hogy a továbbszámlázással, átszámlázással kapcsolatban </w:t>
      </w:r>
      <w:r w:rsidRPr="00F96064">
        <w:rPr>
          <w:rFonts w:asciiTheme="minorHAnsi" w:hAnsiTheme="minorHAnsi"/>
          <w:sz w:val="18"/>
          <w:szCs w:val="18"/>
        </w:rPr>
        <w:t xml:space="preserve">a TK </w:t>
      </w:r>
      <w:r w:rsidR="00496189" w:rsidRPr="00F96064">
        <w:rPr>
          <w:rFonts w:asciiTheme="minorHAnsi" w:hAnsiTheme="minorHAnsi"/>
          <w:sz w:val="18"/>
          <w:szCs w:val="18"/>
        </w:rPr>
        <w:t>az Önkormányzat részére,</w:t>
      </w:r>
      <w:r w:rsidRPr="00F96064">
        <w:rPr>
          <w:rFonts w:asciiTheme="minorHAnsi" w:hAnsiTheme="minorHAnsi"/>
          <w:sz w:val="18"/>
          <w:szCs w:val="18"/>
        </w:rPr>
        <w:t xml:space="preserve"> </w:t>
      </w:r>
      <w:r w:rsidR="00496189" w:rsidRPr="00F96064">
        <w:rPr>
          <w:rFonts w:asciiTheme="minorHAnsi" w:hAnsiTheme="minorHAnsi"/>
          <w:sz w:val="18"/>
          <w:szCs w:val="18"/>
        </w:rPr>
        <w:t>a számla kézhezvételétől számított 8 munkanapon belül köteles fizetni.</w:t>
      </w:r>
    </w:p>
    <w:p w14:paraId="569C0A3C" w14:textId="77777777" w:rsidR="00CF6029" w:rsidRPr="00385155" w:rsidRDefault="00CF6029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Felek megállapodnak abban, hogy a konyhával rendelkező köznevelési intézmények konyháit a GAMESZ almérőórákkal látja el, s a konyhák fogyasztását az Önkormányzat az almérők által mért fogyasztás szerint </w:t>
      </w:r>
      <w:r w:rsidR="00396D31" w:rsidRPr="00385155">
        <w:rPr>
          <w:rFonts w:asciiTheme="minorHAnsi" w:hAnsiTheme="minorHAnsi"/>
          <w:sz w:val="18"/>
          <w:szCs w:val="18"/>
        </w:rPr>
        <w:t xml:space="preserve">maga </w:t>
      </w:r>
      <w:r w:rsidRPr="00385155">
        <w:rPr>
          <w:rFonts w:asciiTheme="minorHAnsi" w:hAnsiTheme="minorHAnsi"/>
          <w:sz w:val="18"/>
          <w:szCs w:val="18"/>
        </w:rPr>
        <w:t>fizeti.</w:t>
      </w:r>
      <w:r w:rsidR="00471CB7" w:rsidRPr="00385155">
        <w:rPr>
          <w:rFonts w:asciiTheme="minorHAnsi" w:hAnsiTheme="minorHAnsi"/>
          <w:sz w:val="18"/>
          <w:szCs w:val="18"/>
        </w:rPr>
        <w:t xml:space="preserve"> Az almérőórák mérőóraállását 2017. év január hónap 01. napján a Felek valamennyi ingatlan esetében közös jegyzőkönyvben veszik fel.</w:t>
      </w:r>
    </w:p>
    <w:p w14:paraId="3B41955C" w14:textId="77777777" w:rsidR="00885985" w:rsidRPr="00385155" w:rsidRDefault="00396D31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Az állami működtetésbe vett ingatlanokra </w:t>
      </w:r>
      <w:r w:rsidR="003D5C01" w:rsidRPr="00385155">
        <w:rPr>
          <w:rFonts w:asciiTheme="minorHAnsi" w:hAnsiTheme="minorHAnsi"/>
          <w:sz w:val="18"/>
          <w:szCs w:val="18"/>
        </w:rPr>
        <w:t>vetített</w:t>
      </w:r>
      <w:r w:rsidRPr="00385155">
        <w:rPr>
          <w:rFonts w:asciiTheme="minorHAnsi" w:hAnsiTheme="minorHAnsi"/>
          <w:sz w:val="18"/>
          <w:szCs w:val="18"/>
        </w:rPr>
        <w:t xml:space="preserve"> biztosítási díjrészt az Önkormányzat a TK-nak továbbszámlázza.</w:t>
      </w:r>
    </w:p>
    <w:p w14:paraId="5E0BC409" w14:textId="77777777" w:rsidR="003D5C01" w:rsidRPr="00385155" w:rsidRDefault="003D5C01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Felek megállapodnak abban</w:t>
      </w:r>
      <w:r w:rsidR="00FD1B08" w:rsidRPr="00385155">
        <w:rPr>
          <w:rFonts w:asciiTheme="minorHAnsi" w:hAnsiTheme="minorHAnsi"/>
          <w:sz w:val="18"/>
          <w:szCs w:val="18"/>
        </w:rPr>
        <w:t xml:space="preserve">, </w:t>
      </w:r>
      <w:r w:rsidR="00113FF9" w:rsidRPr="00385155">
        <w:rPr>
          <w:rFonts w:asciiTheme="minorHAnsi" w:hAnsiTheme="minorHAnsi"/>
          <w:sz w:val="18"/>
          <w:szCs w:val="18"/>
        </w:rPr>
        <w:t xml:space="preserve">hogy </w:t>
      </w:r>
      <w:r w:rsidR="00AD79D6" w:rsidRPr="00385155">
        <w:rPr>
          <w:rFonts w:asciiTheme="minorHAnsi" w:hAnsiTheme="minorHAnsi"/>
          <w:sz w:val="18"/>
          <w:szCs w:val="18"/>
        </w:rPr>
        <w:t xml:space="preserve">a továbbszámlázás körében </w:t>
      </w:r>
      <w:r w:rsidR="00113FF9" w:rsidRPr="00385155">
        <w:rPr>
          <w:rFonts w:asciiTheme="minorHAnsi" w:hAnsiTheme="minorHAnsi"/>
          <w:sz w:val="18"/>
          <w:szCs w:val="18"/>
        </w:rPr>
        <w:t>a TK fizetési késedelme</w:t>
      </w:r>
      <w:r w:rsidR="00FD1B08" w:rsidRPr="00385155">
        <w:rPr>
          <w:rFonts w:asciiTheme="minorHAnsi" w:hAnsiTheme="minorHAnsi"/>
          <w:sz w:val="18"/>
          <w:szCs w:val="18"/>
        </w:rPr>
        <w:t xml:space="preserve"> esetére a Polgári Törvénykönyvről szóló 2013. évi V. törvény (a továbbiakban: Ptk.) 6:155. § </w:t>
      </w:r>
      <w:r w:rsidR="00113FF9" w:rsidRPr="00385155">
        <w:rPr>
          <w:rFonts w:asciiTheme="minorHAnsi" w:hAnsiTheme="minorHAnsi"/>
          <w:sz w:val="18"/>
          <w:szCs w:val="18"/>
        </w:rPr>
        <w:t xml:space="preserve">(1) bekezdése </w:t>
      </w:r>
      <w:r w:rsidR="00FD1B08" w:rsidRPr="00385155">
        <w:rPr>
          <w:rFonts w:asciiTheme="minorHAnsi" w:hAnsiTheme="minorHAnsi"/>
          <w:sz w:val="18"/>
          <w:szCs w:val="18"/>
        </w:rPr>
        <w:t>szerinti mértékű késedelmi kamatot</w:t>
      </w:r>
      <w:r w:rsidR="00113FF9" w:rsidRPr="00385155">
        <w:rPr>
          <w:rFonts w:asciiTheme="minorHAnsi" w:hAnsiTheme="minorHAnsi"/>
          <w:sz w:val="18"/>
          <w:szCs w:val="18"/>
        </w:rPr>
        <w:t xml:space="preserve"> és a behajtási költségátalányról szóló 2016. évi IX. törvény 3. §-a szerinti mértékű behajtási költségátalányt köteles az Önkormányzatnak megfizetni.</w:t>
      </w:r>
    </w:p>
    <w:p w14:paraId="046C7067" w14:textId="09E9E51C" w:rsidR="00113FF9" w:rsidRPr="00385155" w:rsidRDefault="00113FF9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Felek rögzítik, hogy a jelen megállapodásuk </w:t>
      </w:r>
      <w:r w:rsidR="00846767" w:rsidRPr="00385155">
        <w:rPr>
          <w:rFonts w:asciiTheme="minorHAnsi" w:hAnsiTheme="minorHAnsi"/>
          <w:sz w:val="18"/>
          <w:szCs w:val="18"/>
        </w:rPr>
        <w:t>5</w:t>
      </w:r>
      <w:r w:rsidRPr="00385155">
        <w:rPr>
          <w:rFonts w:asciiTheme="minorHAnsi" w:hAnsiTheme="minorHAnsi"/>
          <w:sz w:val="18"/>
          <w:szCs w:val="18"/>
        </w:rPr>
        <w:t xml:space="preserve">. pont </w:t>
      </w:r>
      <w:r w:rsidR="00F43F6E" w:rsidRPr="00385155">
        <w:rPr>
          <w:rFonts w:asciiTheme="minorHAnsi" w:hAnsiTheme="minorHAnsi"/>
          <w:sz w:val="18"/>
          <w:szCs w:val="18"/>
        </w:rPr>
        <w:t xml:space="preserve">b, c, d, </w:t>
      </w:r>
      <w:r w:rsidRPr="00385155">
        <w:rPr>
          <w:rFonts w:asciiTheme="minorHAnsi" w:hAnsiTheme="minorHAnsi"/>
          <w:sz w:val="18"/>
          <w:szCs w:val="18"/>
        </w:rPr>
        <w:t>pontjai szerinti szolgáltatások szerződésszámai</w:t>
      </w:r>
      <w:r w:rsidR="00A26DB1" w:rsidRPr="00385155">
        <w:rPr>
          <w:rFonts w:asciiTheme="minorHAnsi" w:hAnsiTheme="minorHAnsi"/>
          <w:sz w:val="18"/>
          <w:szCs w:val="18"/>
        </w:rPr>
        <w:t>t</w:t>
      </w:r>
      <w:r w:rsidRPr="00385155">
        <w:rPr>
          <w:rFonts w:asciiTheme="minorHAnsi" w:hAnsiTheme="minorHAnsi"/>
          <w:sz w:val="18"/>
          <w:szCs w:val="18"/>
        </w:rPr>
        <w:t>, fogyasztási hely azonosítói</w:t>
      </w:r>
      <w:r w:rsidR="00A26DB1" w:rsidRPr="00385155">
        <w:rPr>
          <w:rFonts w:asciiTheme="minorHAnsi" w:hAnsiTheme="minorHAnsi"/>
          <w:sz w:val="18"/>
          <w:szCs w:val="18"/>
        </w:rPr>
        <w:t>t</w:t>
      </w:r>
      <w:r w:rsidRPr="00385155">
        <w:rPr>
          <w:rFonts w:asciiTheme="minorHAnsi" w:hAnsiTheme="minorHAnsi"/>
          <w:sz w:val="18"/>
          <w:szCs w:val="18"/>
        </w:rPr>
        <w:t xml:space="preserve"> és </w:t>
      </w:r>
      <w:r w:rsidR="008017D2" w:rsidRPr="00385155">
        <w:rPr>
          <w:rFonts w:asciiTheme="minorHAnsi" w:hAnsiTheme="minorHAnsi"/>
          <w:sz w:val="18"/>
          <w:szCs w:val="18"/>
        </w:rPr>
        <w:t>egyéb adatai</w:t>
      </w:r>
      <w:r w:rsidR="00A26DB1" w:rsidRPr="00385155">
        <w:rPr>
          <w:rFonts w:asciiTheme="minorHAnsi" w:hAnsiTheme="minorHAnsi"/>
          <w:sz w:val="18"/>
          <w:szCs w:val="18"/>
        </w:rPr>
        <w:t>t</w:t>
      </w:r>
      <w:r w:rsidR="008017D2" w:rsidRPr="00385155">
        <w:rPr>
          <w:rFonts w:asciiTheme="minorHAnsi" w:hAnsiTheme="minorHAnsi"/>
          <w:sz w:val="18"/>
          <w:szCs w:val="18"/>
        </w:rPr>
        <w:t xml:space="preserve"> </w:t>
      </w:r>
    </w:p>
    <w:p w14:paraId="21B91251" w14:textId="3234DC15" w:rsidR="00A26DB1" w:rsidRPr="00385155" w:rsidRDefault="00A26DB1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a víziközmű-szolgáltatás vonatkozásában a </w:t>
      </w:r>
      <w:r w:rsidR="00B9521D" w:rsidRPr="00385155">
        <w:rPr>
          <w:rFonts w:asciiTheme="minorHAnsi" w:hAnsiTheme="minorHAnsi"/>
          <w:sz w:val="18"/>
          <w:szCs w:val="18"/>
        </w:rPr>
        <w:t xml:space="preserve">1. </w:t>
      </w:r>
      <w:r w:rsidRPr="00385155">
        <w:rPr>
          <w:rFonts w:asciiTheme="minorHAnsi" w:hAnsiTheme="minorHAnsi"/>
          <w:sz w:val="18"/>
          <w:szCs w:val="18"/>
        </w:rPr>
        <w:t xml:space="preserve"> számú melléklet,</w:t>
      </w:r>
    </w:p>
    <w:p w14:paraId="54006254" w14:textId="090B5E65" w:rsidR="00A26DB1" w:rsidRPr="00385155" w:rsidRDefault="00A26DB1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a geotermikus hőszolgáltatás vonatkozásában </w:t>
      </w:r>
      <w:r w:rsidR="00F43F6E" w:rsidRPr="00385155">
        <w:rPr>
          <w:rFonts w:asciiTheme="minorHAnsi" w:hAnsiTheme="minorHAnsi"/>
          <w:sz w:val="18"/>
          <w:szCs w:val="18"/>
        </w:rPr>
        <w:t>2. számú melléklet,</w:t>
      </w:r>
    </w:p>
    <w:p w14:paraId="476B88C3" w14:textId="1BF90E58" w:rsidR="00F43F6E" w:rsidRPr="00385155" w:rsidRDefault="00A26DB1" w:rsidP="00F43F6E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az elektronikus távközlési szolgáltatás vonatkozásában a</w:t>
      </w:r>
      <w:r w:rsidR="00F43F6E" w:rsidRPr="00385155">
        <w:rPr>
          <w:rFonts w:asciiTheme="minorHAnsi" w:hAnsiTheme="minorHAnsi"/>
          <w:sz w:val="18"/>
          <w:szCs w:val="18"/>
        </w:rPr>
        <w:t xml:space="preserve"> 3</w:t>
      </w:r>
      <w:r w:rsidR="00B9521D" w:rsidRPr="00385155">
        <w:rPr>
          <w:rFonts w:asciiTheme="minorHAnsi" w:hAnsiTheme="minorHAnsi"/>
          <w:sz w:val="18"/>
          <w:szCs w:val="18"/>
        </w:rPr>
        <w:t xml:space="preserve">. </w:t>
      </w:r>
      <w:r w:rsidRPr="00385155">
        <w:rPr>
          <w:rFonts w:asciiTheme="minorHAnsi" w:hAnsiTheme="minorHAnsi"/>
          <w:sz w:val="18"/>
          <w:szCs w:val="18"/>
        </w:rPr>
        <w:t xml:space="preserve"> számú melléklet</w:t>
      </w:r>
    </w:p>
    <w:p w14:paraId="13B08178" w14:textId="77777777" w:rsidR="00A26DB1" w:rsidRPr="00385155" w:rsidRDefault="00A26DB1" w:rsidP="00041741">
      <w:pPr>
        <w:spacing w:after="120"/>
        <w:ind w:left="426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tartalmazza.</w:t>
      </w:r>
    </w:p>
    <w:p w14:paraId="75638865" w14:textId="0F35A642" w:rsidR="00A26DB1" w:rsidRPr="00385155" w:rsidRDefault="00A26DB1" w:rsidP="00041741">
      <w:pPr>
        <w:pStyle w:val="Listaszerbekezds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Felek rögzítik, hogy a je</w:t>
      </w:r>
      <w:r w:rsidR="00F43F6E" w:rsidRPr="00385155">
        <w:rPr>
          <w:rFonts w:asciiTheme="minorHAnsi" w:hAnsiTheme="minorHAnsi"/>
          <w:sz w:val="18"/>
          <w:szCs w:val="18"/>
        </w:rPr>
        <w:t>len megállapodásuk 6</w:t>
      </w:r>
      <w:r w:rsidRPr="00385155">
        <w:rPr>
          <w:rFonts w:asciiTheme="minorHAnsi" w:hAnsiTheme="minorHAnsi"/>
          <w:sz w:val="18"/>
          <w:szCs w:val="18"/>
        </w:rPr>
        <w:t xml:space="preserve">. pont szerinti szolgáltatások szerződésszámait, fogyasztási hely azonosítóit és egyéb adatait </w:t>
      </w:r>
    </w:p>
    <w:p w14:paraId="0674868D" w14:textId="1B6AC7DA" w:rsidR="00697A46" w:rsidRPr="00385155" w:rsidRDefault="00697A46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villamos energia szolgáltatás vonatkozásában a </w:t>
      </w:r>
      <w:r w:rsidR="00F43F6E" w:rsidRPr="00385155">
        <w:rPr>
          <w:rFonts w:asciiTheme="minorHAnsi" w:hAnsiTheme="minorHAnsi"/>
          <w:sz w:val="18"/>
          <w:szCs w:val="18"/>
        </w:rPr>
        <w:t>4</w:t>
      </w:r>
      <w:r w:rsidRPr="00385155">
        <w:rPr>
          <w:rFonts w:asciiTheme="minorHAnsi" w:hAnsiTheme="minorHAnsi"/>
          <w:sz w:val="18"/>
          <w:szCs w:val="18"/>
        </w:rPr>
        <w:t xml:space="preserve">. számú melléklet, </w:t>
      </w:r>
    </w:p>
    <w:p w14:paraId="3F5A8C70" w14:textId="27483366" w:rsidR="00697A46" w:rsidRPr="00385155" w:rsidRDefault="00697A46" w:rsidP="00041741">
      <w:pPr>
        <w:pStyle w:val="Listaszerbekezds"/>
        <w:numPr>
          <w:ilvl w:val="1"/>
          <w:numId w:val="1"/>
        </w:numPr>
        <w:spacing w:after="120"/>
        <w:contextualSpacing w:val="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a földgáz szolgáltatás vonatkozásában a</w:t>
      </w:r>
      <w:r w:rsidR="00F43F6E" w:rsidRPr="00385155">
        <w:rPr>
          <w:rFonts w:asciiTheme="minorHAnsi" w:hAnsiTheme="minorHAnsi"/>
          <w:sz w:val="18"/>
          <w:szCs w:val="18"/>
        </w:rPr>
        <w:t>z</w:t>
      </w:r>
      <w:r w:rsidRPr="00385155">
        <w:rPr>
          <w:rFonts w:asciiTheme="minorHAnsi" w:hAnsiTheme="minorHAnsi"/>
          <w:sz w:val="18"/>
          <w:szCs w:val="18"/>
        </w:rPr>
        <w:t xml:space="preserve"> </w:t>
      </w:r>
      <w:r w:rsidR="00F43F6E" w:rsidRPr="00385155">
        <w:rPr>
          <w:rFonts w:asciiTheme="minorHAnsi" w:hAnsiTheme="minorHAnsi"/>
          <w:sz w:val="18"/>
          <w:szCs w:val="18"/>
        </w:rPr>
        <w:t>5</w:t>
      </w:r>
      <w:r w:rsidRPr="00385155">
        <w:rPr>
          <w:rFonts w:asciiTheme="minorHAnsi" w:hAnsiTheme="minorHAnsi"/>
          <w:sz w:val="18"/>
          <w:szCs w:val="18"/>
        </w:rPr>
        <w:t xml:space="preserve">. számú melléklet, </w:t>
      </w:r>
    </w:p>
    <w:p w14:paraId="195C65CF" w14:textId="77777777" w:rsidR="00697A46" w:rsidRPr="00385155" w:rsidRDefault="00697A46" w:rsidP="00041741">
      <w:pPr>
        <w:spacing w:after="120"/>
        <w:ind w:left="426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tartalmazza.</w:t>
      </w:r>
    </w:p>
    <w:p w14:paraId="159E2265" w14:textId="192CD48C" w:rsidR="007C71CA" w:rsidRPr="00385155" w:rsidRDefault="007C71CA" w:rsidP="007C71CA">
      <w:pPr>
        <w:pStyle w:val="Listaszerbekezds"/>
        <w:numPr>
          <w:ilvl w:val="0"/>
          <w:numId w:val="1"/>
        </w:numPr>
        <w:ind w:left="426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A Felek a jelen szerződést 2017. január 1. napjától kezdődő határozatlan időtartamra kötik. A Felek megállapodnak, hogy a szerződést </w:t>
      </w:r>
      <w:r w:rsidR="00496189" w:rsidRPr="00385155">
        <w:rPr>
          <w:rFonts w:asciiTheme="minorHAnsi" w:hAnsiTheme="minorHAnsi"/>
          <w:sz w:val="18"/>
          <w:szCs w:val="18"/>
        </w:rPr>
        <w:t>évenként</w:t>
      </w:r>
      <w:r w:rsidRPr="00385155">
        <w:rPr>
          <w:rFonts w:asciiTheme="minorHAnsi" w:hAnsiTheme="minorHAnsi"/>
          <w:sz w:val="18"/>
          <w:szCs w:val="18"/>
        </w:rPr>
        <w:t xml:space="preserve">, közösen előre egyeztetett időpontban – de első alkalommal legkésőbb 2017. június 30. napjáig – felülvizsgálják, mely során megvizsgálják a szerződés azonos tartalommal való fenntarthatóságának és a szerződés szerinti feladatok mikénti elláthatóságának kérdését a gyakorlati tapasztalatok tükrében. A Felek kötelezettséget vállalnak, hogy a felülvizsgálat eredményeképpen – amennyiben azok jogos érdekeiket nem sértik– minden olyan módosítást és szükséges intézkedést megtesznek, amely ahhoz szükséges, hogy a szerződés szerinti feladatok a megszokott színvonalon, biztonságosan elláthatóak legyenek. </w:t>
      </w:r>
    </w:p>
    <w:p w14:paraId="78013133" w14:textId="77777777" w:rsidR="007C71CA" w:rsidRPr="00385155" w:rsidRDefault="007C71CA" w:rsidP="00041741">
      <w:pPr>
        <w:spacing w:after="120"/>
        <w:jc w:val="both"/>
        <w:rPr>
          <w:rFonts w:asciiTheme="minorHAnsi" w:hAnsiTheme="minorHAnsi"/>
          <w:sz w:val="18"/>
          <w:szCs w:val="18"/>
        </w:rPr>
      </w:pPr>
    </w:p>
    <w:p w14:paraId="20A5B0DE" w14:textId="77777777" w:rsidR="00AD79D6" w:rsidRPr="00385155" w:rsidRDefault="00AD79D6" w:rsidP="00041741">
      <w:pPr>
        <w:spacing w:after="12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>A Felek a jelen szerződést mint akaratukkal mindenben megegyezőt, ügyleti akaratuknak megfelelően alapító okiratuknak és az Áht-nak megfelelően aláírták.</w:t>
      </w:r>
    </w:p>
    <w:p w14:paraId="0F7F03A0" w14:textId="77777777" w:rsidR="00041741" w:rsidRPr="00385155" w:rsidRDefault="00D7579F" w:rsidP="00041741">
      <w:pPr>
        <w:spacing w:after="120"/>
        <w:jc w:val="both"/>
        <w:rPr>
          <w:rFonts w:asciiTheme="minorHAnsi" w:hAnsiTheme="minorHAnsi"/>
          <w:sz w:val="18"/>
          <w:szCs w:val="18"/>
          <w:u w:val="single"/>
        </w:rPr>
      </w:pPr>
      <w:r w:rsidRPr="00385155">
        <w:rPr>
          <w:rFonts w:asciiTheme="minorHAnsi" w:hAnsiTheme="minorHAnsi"/>
          <w:sz w:val="18"/>
          <w:szCs w:val="18"/>
          <w:u w:val="single"/>
        </w:rPr>
        <w:t>1-12</w:t>
      </w:r>
      <w:r w:rsidR="00041741" w:rsidRPr="00385155">
        <w:rPr>
          <w:rFonts w:asciiTheme="minorHAnsi" w:hAnsiTheme="minorHAnsi"/>
          <w:sz w:val="18"/>
          <w:szCs w:val="18"/>
          <w:u w:val="single"/>
        </w:rPr>
        <w:t>. számú mellékletek</w:t>
      </w:r>
    </w:p>
    <w:p w14:paraId="16BAD5D6" w14:textId="3039D845" w:rsidR="00AD79D6" w:rsidRPr="00385155" w:rsidRDefault="00AD79D6" w:rsidP="00041741">
      <w:pPr>
        <w:spacing w:after="120"/>
        <w:jc w:val="both"/>
        <w:rPr>
          <w:rFonts w:asciiTheme="minorHAnsi" w:hAnsiTheme="minorHAnsi"/>
          <w:sz w:val="18"/>
          <w:szCs w:val="18"/>
        </w:rPr>
      </w:pPr>
      <w:r w:rsidRPr="00385155">
        <w:rPr>
          <w:rFonts w:asciiTheme="minorHAnsi" w:hAnsiTheme="minorHAnsi"/>
          <w:sz w:val="18"/>
          <w:szCs w:val="18"/>
        </w:rPr>
        <w:t xml:space="preserve">Kelt Veresegyházon, 2016. év </w:t>
      </w:r>
      <w:r w:rsidR="00385155" w:rsidRPr="00385155">
        <w:rPr>
          <w:rFonts w:asciiTheme="minorHAnsi" w:hAnsiTheme="minorHAnsi"/>
          <w:sz w:val="18"/>
          <w:szCs w:val="18"/>
        </w:rPr>
        <w:t>………………………</w:t>
      </w:r>
      <w:r w:rsidRPr="00385155">
        <w:rPr>
          <w:rFonts w:asciiTheme="minorHAnsi" w:hAnsiTheme="minorHAnsi"/>
          <w:sz w:val="18"/>
          <w:szCs w:val="18"/>
        </w:rPr>
        <w:t>napján.</w:t>
      </w:r>
    </w:p>
    <w:p w14:paraId="18AA3BE0" w14:textId="77777777" w:rsidR="00AD79D6" w:rsidRDefault="00AD79D6" w:rsidP="002E5C34">
      <w:pPr>
        <w:jc w:val="both"/>
        <w:rPr>
          <w:rFonts w:asciiTheme="minorHAnsi" w:hAnsiTheme="minorHAnsi"/>
          <w:sz w:val="18"/>
          <w:szCs w:val="18"/>
        </w:rPr>
      </w:pPr>
    </w:p>
    <w:p w14:paraId="36724F64" w14:textId="77777777" w:rsidR="003D6A74" w:rsidRPr="003D6A74" w:rsidRDefault="003D6A74" w:rsidP="003D6A74">
      <w:pPr>
        <w:pStyle w:val="BodyText21"/>
        <w:tabs>
          <w:tab w:val="left" w:leader="dot" w:pos="4536"/>
        </w:tabs>
        <w:spacing w:line="23" w:lineRule="atLeast"/>
        <w:rPr>
          <w:rFonts w:asciiTheme="minorHAnsi" w:hAnsiTheme="minorHAnsi" w:cstheme="minorHAnsi"/>
          <w:sz w:val="18"/>
          <w:szCs w:val="18"/>
        </w:rPr>
      </w:pPr>
      <w:r w:rsidRPr="003D6A74">
        <w:rPr>
          <w:rFonts w:asciiTheme="minorHAnsi" w:hAnsiTheme="minorHAnsi" w:cstheme="minorHAnsi"/>
          <w:bCs/>
          <w:sz w:val="18"/>
          <w:szCs w:val="18"/>
        </w:rPr>
        <w:t>Kelt: …………….., 2016. december „….”.</w:t>
      </w:r>
      <w:bookmarkStart w:id="0" w:name="_GoBack"/>
      <w:bookmarkEnd w:id="0"/>
    </w:p>
    <w:p w14:paraId="5A5C7190" w14:textId="77777777" w:rsidR="003D6A74" w:rsidRPr="003D6A74" w:rsidRDefault="003D6A74" w:rsidP="003D6A74">
      <w:pPr>
        <w:pStyle w:val="BodyText21"/>
        <w:spacing w:line="23" w:lineRule="atLeast"/>
        <w:rPr>
          <w:rFonts w:asciiTheme="minorHAnsi" w:hAnsiTheme="minorHAnsi" w:cstheme="minorHAnsi"/>
          <w:sz w:val="18"/>
          <w:szCs w:val="18"/>
        </w:rPr>
      </w:pPr>
    </w:p>
    <w:p w14:paraId="277D9108" w14:textId="77777777" w:rsidR="003D6A74" w:rsidRPr="003D6A74" w:rsidRDefault="003D6A74" w:rsidP="003D6A74">
      <w:pPr>
        <w:pStyle w:val="BodyText21"/>
        <w:spacing w:line="23" w:lineRule="atLeast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464"/>
      </w:tblGrid>
      <w:tr w:rsidR="003D6A74" w:rsidRPr="003D6A74" w14:paraId="44EC955F" w14:textId="77777777" w:rsidTr="00E7280F">
        <w:tc>
          <w:tcPr>
            <w:tcW w:w="4606" w:type="dxa"/>
          </w:tcPr>
          <w:p w14:paraId="1731B314" w14:textId="77777777" w:rsidR="003D6A74" w:rsidRPr="003D6A74" w:rsidRDefault="003D6A74" w:rsidP="00E7280F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</w:p>
          <w:p w14:paraId="68AFD191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Veresegyház Város Önkormányzat</w:t>
            </w:r>
          </w:p>
          <w:p w14:paraId="3C079692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képviseli</w:t>
            </w:r>
          </w:p>
          <w:p w14:paraId="0A28324A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Pásztor Béla</w:t>
            </w:r>
          </w:p>
          <w:p w14:paraId="431DECCA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polgármester</w:t>
            </w:r>
          </w:p>
        </w:tc>
        <w:tc>
          <w:tcPr>
            <w:tcW w:w="4467" w:type="dxa"/>
          </w:tcPr>
          <w:p w14:paraId="6E11EC27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</w:t>
            </w:r>
          </w:p>
          <w:p w14:paraId="409D8E27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Dunakeszi Tankerületi Központ</w:t>
            </w:r>
          </w:p>
          <w:p w14:paraId="77633CEA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képviseli</w:t>
            </w:r>
          </w:p>
          <w:p w14:paraId="3524D98A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Eich László</w:t>
            </w:r>
          </w:p>
          <w:p w14:paraId="61BA58C6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tankerületi központ igazgató</w:t>
            </w:r>
          </w:p>
        </w:tc>
      </w:tr>
      <w:tr w:rsidR="003D6A74" w:rsidRPr="003D6A74" w14:paraId="35B49408" w14:textId="77777777" w:rsidTr="00E7280F">
        <w:tc>
          <w:tcPr>
            <w:tcW w:w="4606" w:type="dxa"/>
          </w:tcPr>
          <w:p w14:paraId="432B3780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FD091B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pénzügyileg ellenjegyzem:</w:t>
            </w:r>
            <w:r w:rsidRPr="003D6A74" w:rsidDel="00DD16F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534851" w14:textId="77777777" w:rsidR="003D6A74" w:rsidRPr="003D6A74" w:rsidRDefault="003D6A74" w:rsidP="00E7280F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Cs/>
                <w:sz w:val="18"/>
                <w:szCs w:val="18"/>
              </w:rPr>
              <w:t>Kelt: …………….., 2016. december „….”.</w:t>
            </w:r>
          </w:p>
          <w:p w14:paraId="470A40D7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F6643C8" w14:textId="77777777" w:rsidR="003D6A74" w:rsidRPr="003D6A74" w:rsidRDefault="003D6A74" w:rsidP="00E7280F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</w:t>
            </w:r>
          </w:p>
          <w:p w14:paraId="41433B07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Önkormányzat</w:t>
            </w:r>
          </w:p>
          <w:p w14:paraId="4B3C609F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  <w:p w14:paraId="66538EDF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gazdasági vezető</w:t>
            </w:r>
          </w:p>
        </w:tc>
        <w:tc>
          <w:tcPr>
            <w:tcW w:w="4467" w:type="dxa"/>
          </w:tcPr>
          <w:p w14:paraId="2E9CFC6C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8C74EE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pénzügyileg ellenjegyzem:</w:t>
            </w:r>
          </w:p>
          <w:p w14:paraId="426EA30E" w14:textId="77777777" w:rsidR="003D6A74" w:rsidRPr="003D6A74" w:rsidRDefault="003D6A74" w:rsidP="00E7280F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Cs/>
                <w:sz w:val="18"/>
                <w:szCs w:val="18"/>
              </w:rPr>
              <w:t>Kelt: …………….., 2016. december „….”.</w:t>
            </w:r>
          </w:p>
          <w:p w14:paraId="29722CB3" w14:textId="77777777" w:rsidR="003D6A74" w:rsidRPr="003D6A74" w:rsidRDefault="003D6A74" w:rsidP="00E7280F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2995FD" w14:textId="77777777" w:rsidR="003D6A74" w:rsidRPr="003D6A74" w:rsidRDefault="003D6A74" w:rsidP="00E7280F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</w:t>
            </w:r>
          </w:p>
          <w:p w14:paraId="026BBEEA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/>
                <w:sz w:val="18"/>
                <w:szCs w:val="18"/>
              </w:rPr>
              <w:t>Tankerületi Központ</w:t>
            </w:r>
          </w:p>
          <w:p w14:paraId="7A87CCBA" w14:textId="77777777" w:rsidR="003D6A74" w:rsidRPr="003D6A74" w:rsidRDefault="003D6A74" w:rsidP="00E7280F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…………</w:t>
            </w:r>
          </w:p>
          <w:p w14:paraId="46C604D7" w14:textId="77777777" w:rsidR="003D6A74" w:rsidRPr="003D6A74" w:rsidRDefault="003D6A74" w:rsidP="00E7280F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gazdasági vezető</w:t>
            </w:r>
          </w:p>
        </w:tc>
      </w:tr>
    </w:tbl>
    <w:p w14:paraId="6B9FCE45" w14:textId="77777777" w:rsidR="003D6A74" w:rsidRPr="003D6A74" w:rsidRDefault="003D6A74" w:rsidP="003D6A74">
      <w:pPr>
        <w:pStyle w:val="BodyText21"/>
        <w:tabs>
          <w:tab w:val="clear" w:pos="709"/>
          <w:tab w:val="center" w:pos="2268"/>
          <w:tab w:val="center" w:pos="6804"/>
        </w:tabs>
        <w:spacing w:line="23" w:lineRule="atLeast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464"/>
      </w:tblGrid>
      <w:tr w:rsidR="003D6A74" w:rsidRPr="003D6A74" w14:paraId="7A18B5FF" w14:textId="77777777" w:rsidTr="00E7280F">
        <w:tc>
          <w:tcPr>
            <w:tcW w:w="4606" w:type="dxa"/>
          </w:tcPr>
          <w:p w14:paraId="6CB92553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5D9CF86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Ellenjegyzem:</w:t>
            </w:r>
          </w:p>
          <w:p w14:paraId="5FFB1095" w14:textId="77777777" w:rsidR="003D6A74" w:rsidRPr="003D6A74" w:rsidRDefault="003D6A74" w:rsidP="00E7280F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Cs/>
                <w:sz w:val="18"/>
                <w:szCs w:val="18"/>
              </w:rPr>
              <w:t>Kelt: …………….., 2016. december „….”.</w:t>
            </w:r>
          </w:p>
          <w:p w14:paraId="3DB81A37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D29402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</w:t>
            </w:r>
          </w:p>
          <w:p w14:paraId="5B84FD5F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jegyző</w:t>
            </w:r>
          </w:p>
        </w:tc>
        <w:tc>
          <w:tcPr>
            <w:tcW w:w="4467" w:type="dxa"/>
          </w:tcPr>
          <w:p w14:paraId="17F90DE4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969847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Ellenjegyzem:</w:t>
            </w:r>
          </w:p>
          <w:p w14:paraId="545CBB53" w14:textId="77777777" w:rsidR="003D6A74" w:rsidRPr="003D6A74" w:rsidRDefault="003D6A74" w:rsidP="00E7280F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bCs/>
                <w:sz w:val="18"/>
                <w:szCs w:val="18"/>
              </w:rPr>
              <w:t>Kelt: …………….., 2016. december „….”.</w:t>
            </w:r>
          </w:p>
          <w:p w14:paraId="048B4FB3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7D32C2" w14:textId="77777777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6A7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</w:t>
            </w:r>
          </w:p>
          <w:p w14:paraId="3111272D" w14:textId="71B3A3C4" w:rsidR="003D6A74" w:rsidRPr="003D6A74" w:rsidRDefault="003D6A74" w:rsidP="00E7280F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210AF0DF" w14:textId="77777777" w:rsidR="003D6A74" w:rsidRPr="003D6A74" w:rsidRDefault="003D6A74" w:rsidP="003D6A74">
      <w:pPr>
        <w:pStyle w:val="BodyText21"/>
        <w:tabs>
          <w:tab w:val="clear" w:pos="709"/>
          <w:tab w:val="center" w:pos="2268"/>
          <w:tab w:val="center" w:pos="6804"/>
        </w:tabs>
        <w:spacing w:line="23" w:lineRule="atLeast"/>
        <w:rPr>
          <w:rFonts w:asciiTheme="minorHAnsi" w:hAnsiTheme="minorHAnsi" w:cstheme="minorHAnsi"/>
          <w:sz w:val="18"/>
          <w:szCs w:val="18"/>
        </w:rPr>
      </w:pPr>
    </w:p>
    <w:p w14:paraId="7DAC3B91" w14:textId="77777777" w:rsidR="003D6A74" w:rsidRPr="003D6A74" w:rsidRDefault="003D6A74" w:rsidP="002E5C3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376368A" w14:textId="77777777" w:rsidR="003D6A74" w:rsidRDefault="003D6A74" w:rsidP="002E5C34">
      <w:pPr>
        <w:jc w:val="both"/>
        <w:rPr>
          <w:rFonts w:asciiTheme="minorHAnsi" w:hAnsiTheme="minorHAnsi"/>
          <w:sz w:val="18"/>
          <w:szCs w:val="18"/>
        </w:rPr>
      </w:pPr>
    </w:p>
    <w:p w14:paraId="7917388D" w14:textId="77777777" w:rsidR="003D6A74" w:rsidRDefault="003D6A74" w:rsidP="002E5C34">
      <w:pPr>
        <w:jc w:val="both"/>
        <w:rPr>
          <w:rFonts w:asciiTheme="minorHAnsi" w:hAnsiTheme="minorHAnsi"/>
          <w:sz w:val="18"/>
          <w:szCs w:val="18"/>
        </w:rPr>
      </w:pPr>
    </w:p>
    <w:p w14:paraId="53C74B43" w14:textId="77777777" w:rsidR="003D6A74" w:rsidRDefault="003D6A74" w:rsidP="002E5C34">
      <w:pPr>
        <w:jc w:val="both"/>
        <w:rPr>
          <w:rFonts w:asciiTheme="minorHAnsi" w:hAnsiTheme="minorHAnsi"/>
          <w:sz w:val="18"/>
          <w:szCs w:val="18"/>
        </w:rPr>
      </w:pPr>
    </w:p>
    <w:p w14:paraId="1F9F3072" w14:textId="77777777" w:rsidR="003D6A74" w:rsidRDefault="003D6A74" w:rsidP="002E5C34">
      <w:pPr>
        <w:jc w:val="both"/>
        <w:rPr>
          <w:rFonts w:asciiTheme="minorHAnsi" w:hAnsiTheme="minorHAnsi"/>
          <w:sz w:val="18"/>
          <w:szCs w:val="18"/>
        </w:rPr>
      </w:pPr>
    </w:p>
    <w:p w14:paraId="3912367E" w14:textId="77777777" w:rsidR="003D6A74" w:rsidRDefault="003D6A74" w:rsidP="002E5C34">
      <w:pPr>
        <w:jc w:val="both"/>
        <w:rPr>
          <w:rFonts w:asciiTheme="minorHAnsi" w:hAnsiTheme="minorHAnsi"/>
          <w:sz w:val="18"/>
          <w:szCs w:val="18"/>
        </w:rPr>
      </w:pPr>
    </w:p>
    <w:sectPr w:rsidR="003D6A74" w:rsidSect="006F400B">
      <w:headerReference w:type="even" r:id="rId8"/>
      <w:headerReference w:type="default" r:id="rId9"/>
      <w:pgSz w:w="11900" w:h="16840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BE22A" w14:textId="77777777" w:rsidR="007B56F7" w:rsidRDefault="007B56F7" w:rsidP="002E5C34">
      <w:r>
        <w:separator/>
      </w:r>
    </w:p>
  </w:endnote>
  <w:endnote w:type="continuationSeparator" w:id="0">
    <w:p w14:paraId="4A9BDF86" w14:textId="77777777" w:rsidR="007B56F7" w:rsidRDefault="007B56F7" w:rsidP="002E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47522" w14:textId="77777777" w:rsidR="007B56F7" w:rsidRDefault="007B56F7" w:rsidP="002E5C34">
      <w:r>
        <w:separator/>
      </w:r>
    </w:p>
  </w:footnote>
  <w:footnote w:type="continuationSeparator" w:id="0">
    <w:p w14:paraId="7262E0D7" w14:textId="77777777" w:rsidR="007B56F7" w:rsidRDefault="007B56F7" w:rsidP="002E5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A3875" w14:textId="77777777" w:rsidR="002E5C34" w:rsidRDefault="002E5C34" w:rsidP="00E656C5">
    <w:pPr>
      <w:pStyle w:val="lfej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5493D4" w14:textId="77777777" w:rsidR="002E5C34" w:rsidRDefault="002E5C34" w:rsidP="002E5C34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5382B" w14:textId="008C7D1A" w:rsidR="002E5C34" w:rsidRPr="00041741" w:rsidRDefault="002E5C34" w:rsidP="00E656C5">
    <w:pPr>
      <w:pStyle w:val="lfej"/>
      <w:framePr w:wrap="none" w:vAnchor="text" w:hAnchor="margin" w:xAlign="right" w:y="1"/>
      <w:rPr>
        <w:rStyle w:val="Oldalszm"/>
        <w:rFonts w:asciiTheme="minorHAnsi" w:hAnsiTheme="minorHAnsi" w:cstheme="minorHAnsi"/>
        <w:sz w:val="18"/>
        <w:szCs w:val="18"/>
      </w:rPr>
    </w:pPr>
    <w:r w:rsidRPr="00041741">
      <w:rPr>
        <w:rStyle w:val="Oldalszm"/>
        <w:rFonts w:asciiTheme="minorHAnsi" w:hAnsiTheme="minorHAnsi" w:cstheme="minorHAnsi"/>
        <w:sz w:val="18"/>
        <w:szCs w:val="18"/>
      </w:rPr>
      <w:fldChar w:fldCharType="begin"/>
    </w:r>
    <w:r w:rsidRPr="00041741">
      <w:rPr>
        <w:rStyle w:val="Oldalszm"/>
        <w:rFonts w:asciiTheme="minorHAnsi" w:hAnsiTheme="minorHAnsi" w:cstheme="minorHAnsi"/>
        <w:sz w:val="18"/>
        <w:szCs w:val="18"/>
      </w:rPr>
      <w:instrText xml:space="preserve">PAGE  </w:instrText>
    </w:r>
    <w:r w:rsidRPr="00041741">
      <w:rPr>
        <w:rStyle w:val="Oldalszm"/>
        <w:rFonts w:asciiTheme="minorHAnsi" w:hAnsiTheme="minorHAnsi" w:cstheme="minorHAnsi"/>
        <w:sz w:val="18"/>
        <w:szCs w:val="18"/>
      </w:rPr>
      <w:fldChar w:fldCharType="separate"/>
    </w:r>
    <w:r w:rsidR="003D6A74">
      <w:rPr>
        <w:rStyle w:val="Oldalszm"/>
        <w:rFonts w:asciiTheme="minorHAnsi" w:hAnsiTheme="minorHAnsi" w:cstheme="minorHAnsi"/>
        <w:noProof/>
        <w:sz w:val="18"/>
        <w:szCs w:val="18"/>
      </w:rPr>
      <w:t>3</w:t>
    </w:r>
    <w:r w:rsidRPr="00041741">
      <w:rPr>
        <w:rStyle w:val="Oldalszm"/>
        <w:rFonts w:asciiTheme="minorHAnsi" w:hAnsiTheme="minorHAnsi" w:cstheme="minorHAnsi"/>
        <w:sz w:val="18"/>
        <w:szCs w:val="18"/>
      </w:rPr>
      <w:fldChar w:fldCharType="end"/>
    </w:r>
  </w:p>
  <w:p w14:paraId="76B8972B" w14:textId="77777777" w:rsidR="002E5C34" w:rsidRDefault="002E5C34" w:rsidP="002E5C34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12915"/>
    <w:multiLevelType w:val="hybridMultilevel"/>
    <w:tmpl w:val="5E9E5A66"/>
    <w:lvl w:ilvl="0" w:tplc="DE1ED8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  <w:szCs w:val="18"/>
      </w:rPr>
    </w:lvl>
    <w:lvl w:ilvl="1" w:tplc="16ECB130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hint="default"/>
        <w:sz w:val="18"/>
        <w:szCs w:val="18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012B"/>
    <w:multiLevelType w:val="hybridMultilevel"/>
    <w:tmpl w:val="AEDCE20A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64177"/>
    <w:multiLevelType w:val="hybridMultilevel"/>
    <w:tmpl w:val="7EB213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89"/>
    <w:rsid w:val="0002621C"/>
    <w:rsid w:val="00037E30"/>
    <w:rsid w:val="00041741"/>
    <w:rsid w:val="000671BF"/>
    <w:rsid w:val="00087108"/>
    <w:rsid w:val="00113FF9"/>
    <w:rsid w:val="001768C0"/>
    <w:rsid w:val="001F0DDF"/>
    <w:rsid w:val="00233DF9"/>
    <w:rsid w:val="0026009F"/>
    <w:rsid w:val="002A45D0"/>
    <w:rsid w:val="002B45B8"/>
    <w:rsid w:val="002C6199"/>
    <w:rsid w:val="002E5C34"/>
    <w:rsid w:val="00337A5B"/>
    <w:rsid w:val="00385155"/>
    <w:rsid w:val="00396D31"/>
    <w:rsid w:val="003D5C01"/>
    <w:rsid w:val="003D6A74"/>
    <w:rsid w:val="003E2734"/>
    <w:rsid w:val="004174B0"/>
    <w:rsid w:val="00471CB7"/>
    <w:rsid w:val="00496189"/>
    <w:rsid w:val="004F3B79"/>
    <w:rsid w:val="004F409A"/>
    <w:rsid w:val="004F49BC"/>
    <w:rsid w:val="0054687E"/>
    <w:rsid w:val="0056675C"/>
    <w:rsid w:val="005C0A80"/>
    <w:rsid w:val="005F4FD9"/>
    <w:rsid w:val="00632581"/>
    <w:rsid w:val="00640903"/>
    <w:rsid w:val="00646E54"/>
    <w:rsid w:val="00663A26"/>
    <w:rsid w:val="0067497D"/>
    <w:rsid w:val="00697A46"/>
    <w:rsid w:val="006F400B"/>
    <w:rsid w:val="007B56F7"/>
    <w:rsid w:val="007C71CA"/>
    <w:rsid w:val="008017D2"/>
    <w:rsid w:val="00846767"/>
    <w:rsid w:val="008503CC"/>
    <w:rsid w:val="0086233E"/>
    <w:rsid w:val="00885985"/>
    <w:rsid w:val="008D7EEC"/>
    <w:rsid w:val="008E7105"/>
    <w:rsid w:val="009E194D"/>
    <w:rsid w:val="00A26DB1"/>
    <w:rsid w:val="00AD79D6"/>
    <w:rsid w:val="00AE3CB9"/>
    <w:rsid w:val="00B26E53"/>
    <w:rsid w:val="00B86567"/>
    <w:rsid w:val="00B9521D"/>
    <w:rsid w:val="00C3560B"/>
    <w:rsid w:val="00C537EE"/>
    <w:rsid w:val="00CD0D52"/>
    <w:rsid w:val="00CF6029"/>
    <w:rsid w:val="00D02F32"/>
    <w:rsid w:val="00D141C8"/>
    <w:rsid w:val="00D7579F"/>
    <w:rsid w:val="00D9320F"/>
    <w:rsid w:val="00DE7F89"/>
    <w:rsid w:val="00E04B83"/>
    <w:rsid w:val="00E21BB7"/>
    <w:rsid w:val="00E82657"/>
    <w:rsid w:val="00E836F3"/>
    <w:rsid w:val="00EC2148"/>
    <w:rsid w:val="00ED0126"/>
    <w:rsid w:val="00F14ADC"/>
    <w:rsid w:val="00F43F6E"/>
    <w:rsid w:val="00F6787B"/>
    <w:rsid w:val="00F86841"/>
    <w:rsid w:val="00F96064"/>
    <w:rsid w:val="00FD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B02B"/>
  <w14:defaultImageDpi w14:val="32767"/>
  <w15:docId w15:val="{69FAA432-0C59-4C23-9ED7-40A3B7AA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7F89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DE7F89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DE7F89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DE7F8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E5C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5C34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Oldalszm">
    <w:name w:val="page number"/>
    <w:basedOn w:val="Bekezdsalapbettpusa"/>
    <w:uiPriority w:val="99"/>
    <w:semiHidden/>
    <w:unhideWhenUsed/>
    <w:rsid w:val="002E5C34"/>
  </w:style>
  <w:style w:type="paragraph" w:styleId="llb">
    <w:name w:val="footer"/>
    <w:basedOn w:val="Norml"/>
    <w:link w:val="llbChar"/>
    <w:uiPriority w:val="99"/>
    <w:unhideWhenUsed/>
    <w:rsid w:val="00041741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041741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3B7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3B79"/>
    <w:rPr>
      <w:rFonts w:ascii="Segoe UI" w:eastAsia="Times New Roman" w:hAnsi="Segoe UI" w:cs="Segoe UI"/>
      <w:sz w:val="18"/>
      <w:szCs w:val="18"/>
      <w:lang w:val="hu-HU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D0D5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D0D52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D0D52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D0D5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D0D52"/>
    <w:rPr>
      <w:rFonts w:ascii="Times New Roman" w:eastAsia="Times New Roman" w:hAnsi="Times New Roman" w:cs="Times New Roman"/>
      <w:b/>
      <w:bCs/>
      <w:sz w:val="20"/>
      <w:szCs w:val="20"/>
      <w:lang w:val="hu-HU" w:eastAsia="hu-HU"/>
    </w:rPr>
  </w:style>
  <w:style w:type="paragraph" w:customStyle="1" w:styleId="gmail-msolistparagraph">
    <w:name w:val="gmail-msolistparagraph"/>
    <w:basedOn w:val="Norml"/>
    <w:rsid w:val="00EC2148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BodyText21">
    <w:name w:val="Body Text 21"/>
    <w:basedOn w:val="Norml"/>
    <w:rsid w:val="003D6A74"/>
    <w:pPr>
      <w:tabs>
        <w:tab w:val="left" w:pos="709"/>
      </w:tabs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744C1C-ED26-42BB-BC82-AE7DE83A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1046</Words>
  <Characters>7220</Characters>
  <Application>Microsoft Office Word</Application>
  <DocSecurity>0</DocSecurity>
  <Lines>60</Lines>
  <Paragraphs>16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Papp</dc:creator>
  <cp:keywords/>
  <dc:description/>
  <cp:lastModifiedBy>Balogh Ildikó</cp:lastModifiedBy>
  <cp:revision>7</cp:revision>
  <cp:lastPrinted>2016-11-29T08:02:00Z</cp:lastPrinted>
  <dcterms:created xsi:type="dcterms:W3CDTF">2016-11-29T07:41:00Z</dcterms:created>
  <dcterms:modified xsi:type="dcterms:W3CDTF">2016-12-05T14:19:00Z</dcterms:modified>
</cp:coreProperties>
</file>